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23" w:rsidRPr="000D5F23" w:rsidRDefault="000D5F23" w:rsidP="00A46147">
      <w:pPr>
        <w:rPr>
          <w:b/>
          <w:sz w:val="24"/>
          <w:szCs w:val="24"/>
        </w:rPr>
      </w:pPr>
    </w:p>
    <w:p w:rsidR="00A46147" w:rsidRPr="000D5F23" w:rsidRDefault="00A46147" w:rsidP="00A46147">
      <w:pPr>
        <w:rPr>
          <w:b/>
          <w:sz w:val="24"/>
          <w:szCs w:val="24"/>
        </w:rPr>
      </w:pPr>
      <w:r w:rsidRPr="000D5F23">
        <w:rPr>
          <w:b/>
          <w:sz w:val="24"/>
          <w:szCs w:val="24"/>
        </w:rPr>
        <w:t>Seznam přijatých uchazečů pod přiděleným evidenčním číslem v prvním kole přijímacího řízení do prvního ročníku oboru vzdělání dle RVP 41-55-H/01 Opravář zemědělských strojů, denní formy vzdělávání, ve školním roce 2020/2021.</w:t>
      </w:r>
    </w:p>
    <w:p w:rsidR="00A46147" w:rsidRDefault="00A46147" w:rsidP="00A46147">
      <w:pPr>
        <w:rPr>
          <w:sz w:val="20"/>
          <w:szCs w:val="20"/>
        </w:rPr>
      </w:pPr>
      <w:r>
        <w:rPr>
          <w:sz w:val="20"/>
          <w:szCs w:val="20"/>
        </w:rPr>
        <w:t xml:space="preserve">V souladu s §17 zákona č. 135/2020 Sb., o zvláštních pravidlech pro přijímání k některým druhům vzdělávání a k jejich ukončování ve školním roce 2019/2020, v platném znění, a § 183 odst. 2 zákona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 prvním kole přijímacího řízení do prvního ročníku oboru vzdělání dle </w:t>
      </w:r>
      <w:r>
        <w:rPr>
          <w:b/>
          <w:sz w:val="20"/>
          <w:szCs w:val="20"/>
        </w:rPr>
        <w:t>RVP 41-55-H/01 Opravář zemědělských strojů</w:t>
      </w:r>
      <w:r>
        <w:rPr>
          <w:sz w:val="20"/>
          <w:szCs w:val="20"/>
        </w:rPr>
        <w:t>, denní formy vzdělávání, ve školním roce 2020/2021, který obsahuje:</w:t>
      </w:r>
    </w:p>
    <w:p w:rsidR="00A46147" w:rsidRDefault="00A46147" w:rsidP="00A46147">
      <w:pPr>
        <w:tabs>
          <w:tab w:val="left" w:pos="567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Seznam přijatých uchazečů pod přiděleným evidenčním číslem s výsledkem řízení u každého uchazeče</w:t>
      </w:r>
    </w:p>
    <w:tbl>
      <w:tblPr>
        <w:tblW w:w="6760" w:type="dxa"/>
        <w:tblInd w:w="1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2900"/>
        <w:gridCol w:w="1360"/>
      </w:tblGrid>
      <w:tr w:rsidR="00A46147" w:rsidRPr="00883FFB" w:rsidTr="002D4349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A46147" w:rsidRPr="00883FFB" w:rsidTr="002D4349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510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46147" w:rsidRPr="00883FFB" w:rsidTr="002D43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47" w:rsidRPr="00883FFB" w:rsidRDefault="00A46147" w:rsidP="002D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3F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</w:tbl>
    <w:p w:rsidR="00A46147" w:rsidRDefault="00A46147" w:rsidP="00A46147">
      <w:pPr>
        <w:rPr>
          <w:b/>
          <w:sz w:val="20"/>
          <w:szCs w:val="20"/>
        </w:rPr>
      </w:pPr>
    </w:p>
    <w:p w:rsidR="000D5F23" w:rsidRDefault="000D5F23" w:rsidP="000D5F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2.   Datum zveřejnění seznamu </w:t>
      </w:r>
      <w:r>
        <w:rPr>
          <w:sz w:val="20"/>
          <w:szCs w:val="20"/>
        </w:rPr>
        <w:t>přijatých uchazečů pod přiděleným evidenčním číslem – 16. 6. 2020</w:t>
      </w:r>
      <w:r>
        <w:rPr>
          <w:b/>
          <w:sz w:val="20"/>
          <w:szCs w:val="20"/>
        </w:rPr>
        <w:t xml:space="preserve"> </w:t>
      </w:r>
    </w:p>
    <w:p w:rsidR="000D5F23" w:rsidRDefault="000D5F23" w:rsidP="000D5F23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0D5F23" w:rsidRDefault="000D5F23" w:rsidP="000D5F2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Svůj úmysl vzdělávat se v dané střední škole potvrdí uchazeč nebo zákonný zástupce nezletilého uchazeče     odevzdáním zápisového lístku řediteli školy, který rozhodl o jeho přijetí ke vzdělávání, a to nejpozději  </w:t>
      </w:r>
      <w:r>
        <w:rPr>
          <w:b/>
          <w:sz w:val="20"/>
          <w:szCs w:val="20"/>
        </w:rPr>
        <w:t>do 5 pracovních dnů ode dne oznámení rozhodnutí</w:t>
      </w:r>
      <w:r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(§19 zákona č. 135/2020 Sb., v platném znění). </w:t>
      </w:r>
    </w:p>
    <w:p w:rsidR="000D5F23" w:rsidRDefault="000D5F23" w:rsidP="000D5F23">
      <w:pPr>
        <w:ind w:left="720"/>
        <w:jc w:val="both"/>
        <w:rPr>
          <w:sz w:val="20"/>
          <w:szCs w:val="20"/>
        </w:rPr>
      </w:pPr>
    </w:p>
    <w:p w:rsidR="000D5F23" w:rsidRDefault="000D5F23" w:rsidP="000D5F23">
      <w:pPr>
        <w:ind w:left="720"/>
        <w:jc w:val="both"/>
        <w:rPr>
          <w:sz w:val="20"/>
          <w:szCs w:val="20"/>
        </w:rPr>
      </w:pPr>
    </w:p>
    <w:p w:rsidR="000D5F23" w:rsidRDefault="000D5F23" w:rsidP="000D5F23">
      <w:pPr>
        <w:ind w:left="72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Nepotvrdí-li uchazeč nebo zákonný zástupce nezletilého uchazeče odevzdáním zápisového lístku úmysl vzdělávat se ve střední škole podle § 60g odst. 7 zákona č. 561/2004 Sb., v platném znění, zanikají posledním dnem lhůty podle odstavce 6 právní účinky rozhodnutí o přijetí tohoto uchazeče ke vzdělávání ve střední škole. </w:t>
      </w:r>
    </w:p>
    <w:p w:rsidR="000D5F23" w:rsidRDefault="000D5F23" w:rsidP="000D5F23">
      <w:pPr>
        <w:ind w:left="72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Zápisový lístek </w:t>
      </w:r>
      <w:r>
        <w:rPr>
          <w:rFonts w:eastAsia="Times New Roman" w:cstheme="minorHAnsi"/>
          <w:sz w:val="20"/>
          <w:szCs w:val="20"/>
        </w:rPr>
        <w:t>uchazeč může uplatnit opakovaně i tehdy, pokud je přijat na základě nového rozhodnutí vydaného podle správního řádu.</w:t>
      </w:r>
    </w:p>
    <w:p w:rsidR="000D5F23" w:rsidRDefault="000D5F23" w:rsidP="000D5F23">
      <w:r>
        <w:t xml:space="preserve"> V Hořicích dne 16. června 2020</w:t>
      </w:r>
    </w:p>
    <w:p w:rsidR="000D5F23" w:rsidRDefault="000D5F23" w:rsidP="000D5F23"/>
    <w:p w:rsidR="000D5F23" w:rsidRDefault="000D5F23" w:rsidP="000D5F23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Neuman, v.r.</w:t>
      </w:r>
    </w:p>
    <w:p w:rsidR="000D5F23" w:rsidRDefault="000D5F23" w:rsidP="000D5F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</w:t>
      </w:r>
    </w:p>
    <w:p w:rsidR="00704EFB" w:rsidRPr="00BD4B9C" w:rsidRDefault="00704EFB" w:rsidP="000D5F23">
      <w:pPr>
        <w:rPr>
          <w:sz w:val="20"/>
          <w:szCs w:val="20"/>
        </w:rPr>
      </w:pPr>
    </w:p>
    <w:sectPr w:rsidR="00704EFB" w:rsidRPr="00BD4B9C" w:rsidSect="00A46147">
      <w:headerReference w:type="default" r:id="rId9"/>
      <w:footerReference w:type="default" r:id="rId10"/>
      <w:pgSz w:w="11906" w:h="16838"/>
      <w:pgMar w:top="720" w:right="720" w:bottom="720" w:left="720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22" w:rsidRDefault="00DF3C22" w:rsidP="00132FBE">
      <w:pPr>
        <w:spacing w:after="0" w:line="240" w:lineRule="auto"/>
      </w:pPr>
      <w:r>
        <w:separator/>
      </w:r>
    </w:p>
  </w:endnote>
  <w:endnote w:type="continuationSeparator" w:id="0">
    <w:p w:rsidR="00DF3C22" w:rsidRDefault="00DF3C22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47C82CB" wp14:editId="57B27252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22" w:rsidRDefault="00DF3C22" w:rsidP="00132FBE">
      <w:pPr>
        <w:spacing w:after="0" w:line="240" w:lineRule="auto"/>
      </w:pPr>
      <w:r>
        <w:separator/>
      </w:r>
    </w:p>
  </w:footnote>
  <w:footnote w:type="continuationSeparator" w:id="0">
    <w:p w:rsidR="00DF3C22" w:rsidRDefault="00DF3C22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Pr="00A46147" w:rsidRDefault="001A09A7" w:rsidP="00A46147">
    <w:pPr>
      <w:pStyle w:val="Zhlav"/>
      <w:rPr>
        <w:sz w:val="16"/>
        <w:szCs w:val="16"/>
      </w:rPr>
    </w:pPr>
    <w:r w:rsidRPr="00A46147">
      <w:rPr>
        <w:noProof/>
        <w:sz w:val="16"/>
        <w:szCs w:val="16"/>
        <w:lang w:eastAsia="cs-CZ"/>
      </w:rPr>
      <w:drawing>
        <wp:inline distT="0" distB="0" distL="0" distR="0" wp14:anchorId="6F3DC6FA" wp14:editId="3007560A">
          <wp:extent cx="1143000" cy="414827"/>
          <wp:effectExtent l="0" t="0" r="0" b="444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60" cy="422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D5F23"/>
    <w:rsid w:val="000F470F"/>
    <w:rsid w:val="00125A0D"/>
    <w:rsid w:val="00132FBE"/>
    <w:rsid w:val="001A09A7"/>
    <w:rsid w:val="002A1469"/>
    <w:rsid w:val="002D76F7"/>
    <w:rsid w:val="00374D52"/>
    <w:rsid w:val="00451507"/>
    <w:rsid w:val="004A67AA"/>
    <w:rsid w:val="004E2D70"/>
    <w:rsid w:val="00537FFC"/>
    <w:rsid w:val="00560211"/>
    <w:rsid w:val="00627846"/>
    <w:rsid w:val="00670399"/>
    <w:rsid w:val="006966A9"/>
    <w:rsid w:val="00696A11"/>
    <w:rsid w:val="006B4DA8"/>
    <w:rsid w:val="006E248E"/>
    <w:rsid w:val="00704EFB"/>
    <w:rsid w:val="00722912"/>
    <w:rsid w:val="00732F62"/>
    <w:rsid w:val="007510E2"/>
    <w:rsid w:val="00753EFB"/>
    <w:rsid w:val="007D3E10"/>
    <w:rsid w:val="007E6511"/>
    <w:rsid w:val="00815DE3"/>
    <w:rsid w:val="00825137"/>
    <w:rsid w:val="00874620"/>
    <w:rsid w:val="00894D94"/>
    <w:rsid w:val="008C15C2"/>
    <w:rsid w:val="00950DCC"/>
    <w:rsid w:val="009B4D6B"/>
    <w:rsid w:val="009D62BC"/>
    <w:rsid w:val="00A46147"/>
    <w:rsid w:val="00A572A7"/>
    <w:rsid w:val="00A74130"/>
    <w:rsid w:val="00AD3880"/>
    <w:rsid w:val="00AD4E82"/>
    <w:rsid w:val="00B22EED"/>
    <w:rsid w:val="00BD4B9C"/>
    <w:rsid w:val="00D26BDD"/>
    <w:rsid w:val="00D727D3"/>
    <w:rsid w:val="00D833C1"/>
    <w:rsid w:val="00DB39B7"/>
    <w:rsid w:val="00DF3C22"/>
    <w:rsid w:val="00E02DB1"/>
    <w:rsid w:val="00E27BF2"/>
    <w:rsid w:val="00ED6EA6"/>
    <w:rsid w:val="00F552FF"/>
    <w:rsid w:val="00F623C7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515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51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0756-2CD4-437D-B68F-88609695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17</cp:revision>
  <cp:lastPrinted>2020-04-22T07:21:00Z</cp:lastPrinted>
  <dcterms:created xsi:type="dcterms:W3CDTF">2019-04-08T09:48:00Z</dcterms:created>
  <dcterms:modified xsi:type="dcterms:W3CDTF">2020-06-12T08:21:00Z</dcterms:modified>
</cp:coreProperties>
</file>