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5CBE38B6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772671">
              <w:rPr>
                <w:rFonts w:cs="Arial"/>
                <w:b/>
              </w:rPr>
              <w:t xml:space="preserve"> ICT pro Gymnázium</w:t>
            </w:r>
            <w:bookmarkStart w:id="1" w:name="_GoBack"/>
            <w:bookmarkEnd w:id="1"/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77777777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proofErr w:type="gramStart"/>
      <w:r w:rsidRPr="00AC2ABE">
        <w:rPr>
          <w:rFonts w:cs="Arial"/>
          <w:bCs/>
          <w:iCs/>
          <w:sz w:val="20"/>
        </w:rPr>
        <w:t>dne</w:t>
      </w:r>
      <w:proofErr w:type="gramEnd"/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20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52D5030A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77267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77267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2671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4</cp:revision>
  <cp:lastPrinted>2018-11-06T09:32:00Z</cp:lastPrinted>
  <dcterms:created xsi:type="dcterms:W3CDTF">2020-08-23T19:44:00Z</dcterms:created>
  <dcterms:modified xsi:type="dcterms:W3CDTF">2020-11-05T07:10:00Z</dcterms:modified>
</cp:coreProperties>
</file>