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80" w:rsidRPr="003D2998" w:rsidRDefault="00E36B80" w:rsidP="00E36B80">
      <w:pPr>
        <w:pStyle w:val="Normlnweb"/>
        <w:pageBreakBefore/>
        <w:spacing w:after="0" w:line="240" w:lineRule="auto"/>
        <w:ind w:left="-709"/>
        <w:jc w:val="center"/>
      </w:pPr>
      <w:r w:rsidRPr="003D2998">
        <w:rPr>
          <w:b/>
          <w:bCs/>
          <w:iCs/>
          <w:color w:val="000000"/>
          <w:sz w:val="40"/>
          <w:szCs w:val="40"/>
        </w:rPr>
        <w:t xml:space="preserve">Zemědělská akademie </w:t>
      </w:r>
      <w:r w:rsidR="00B51F68" w:rsidRPr="003D2998">
        <w:rPr>
          <w:b/>
          <w:bCs/>
          <w:iCs/>
          <w:color w:val="000000"/>
          <w:sz w:val="40"/>
          <w:szCs w:val="40"/>
        </w:rPr>
        <w:t xml:space="preserve">a Gymnázium </w:t>
      </w:r>
      <w:r w:rsidRPr="003D2998">
        <w:rPr>
          <w:b/>
          <w:bCs/>
          <w:iCs/>
          <w:color w:val="000000"/>
          <w:sz w:val="40"/>
          <w:szCs w:val="40"/>
        </w:rPr>
        <w:t>Hořice – střední škola a vyšší odborná škola, příspěvková organizace</w:t>
      </w:r>
    </w:p>
    <w:p w:rsidR="00E36B80" w:rsidRPr="003D2998" w:rsidRDefault="00E36B80" w:rsidP="00E36B80">
      <w:pPr>
        <w:pStyle w:val="Normlnweb"/>
        <w:spacing w:after="0" w:line="240" w:lineRule="auto"/>
        <w:ind w:left="391"/>
        <w:jc w:val="center"/>
      </w:pPr>
      <w:r w:rsidRPr="003D2998">
        <w:rPr>
          <w:b/>
          <w:bCs/>
          <w:iCs/>
          <w:color w:val="000000"/>
          <w:sz w:val="40"/>
          <w:szCs w:val="40"/>
        </w:rPr>
        <w:t>Riegrova 1403, 508 01 Hořice</w:t>
      </w: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  <w:ind w:left="391"/>
        <w:jc w:val="center"/>
      </w:pPr>
    </w:p>
    <w:p w:rsidR="00E36B80" w:rsidRDefault="00E36B80" w:rsidP="00E36B80">
      <w:pPr>
        <w:pStyle w:val="Normlnweb"/>
        <w:spacing w:after="0" w:line="240" w:lineRule="auto"/>
      </w:pPr>
    </w:p>
    <w:p w:rsidR="00E36B80" w:rsidRDefault="00E36B80" w:rsidP="00E36B80">
      <w:pPr>
        <w:pStyle w:val="Normlnweb"/>
        <w:spacing w:after="0" w:line="240" w:lineRule="auto"/>
      </w:pPr>
    </w:p>
    <w:p w:rsidR="00DF254F" w:rsidRPr="0084117B" w:rsidRDefault="00E36B80" w:rsidP="00DF254F">
      <w:pPr>
        <w:pStyle w:val="Normlnweb"/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84117B">
        <w:rPr>
          <w:b/>
          <w:bCs/>
          <w:iCs/>
          <w:sz w:val="40"/>
          <w:szCs w:val="40"/>
        </w:rPr>
        <w:t>Plán činnosti metodika prevence</w:t>
      </w:r>
    </w:p>
    <w:p w:rsidR="0060237B" w:rsidRPr="00DA0549" w:rsidRDefault="0060237B" w:rsidP="0060237B">
      <w:pPr>
        <w:pStyle w:val="Normlnweb"/>
        <w:spacing w:after="0" w:line="240" w:lineRule="auto"/>
        <w:jc w:val="center"/>
        <w:rPr>
          <w:sz w:val="36"/>
          <w:szCs w:val="36"/>
        </w:rPr>
      </w:pPr>
      <w:r w:rsidRPr="00DA0549"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</w:rPr>
        <w:t xml:space="preserve">obory </w:t>
      </w:r>
      <w:r w:rsidR="001A4BD8">
        <w:rPr>
          <w:b/>
          <w:bCs/>
          <w:sz w:val="36"/>
          <w:szCs w:val="36"/>
        </w:rPr>
        <w:t>Gymnázium, Sociální činnost</w:t>
      </w:r>
      <w:r w:rsidRPr="00DA0549">
        <w:rPr>
          <w:b/>
          <w:bCs/>
          <w:sz w:val="36"/>
          <w:szCs w:val="36"/>
        </w:rPr>
        <w:t>)</w:t>
      </w:r>
    </w:p>
    <w:p w:rsidR="0060237B" w:rsidRDefault="0060237B" w:rsidP="0060237B">
      <w:pPr>
        <w:pStyle w:val="Normlnweb"/>
        <w:spacing w:after="0" w:line="240" w:lineRule="auto"/>
        <w:jc w:val="center"/>
      </w:pPr>
    </w:p>
    <w:p w:rsidR="0060237B" w:rsidRDefault="0060237B" w:rsidP="0060237B">
      <w:pPr>
        <w:pStyle w:val="Normlnweb"/>
        <w:spacing w:after="0" w:line="240" w:lineRule="auto"/>
        <w:jc w:val="center"/>
        <w:rPr>
          <w:b/>
          <w:sz w:val="28"/>
          <w:szCs w:val="28"/>
        </w:rPr>
      </w:pPr>
    </w:p>
    <w:p w:rsidR="0060237B" w:rsidRPr="0060237B" w:rsidRDefault="0060237B" w:rsidP="0060237B">
      <w:pPr>
        <w:pStyle w:val="Normlnweb"/>
        <w:spacing w:after="0" w:line="240" w:lineRule="auto"/>
        <w:jc w:val="center"/>
        <w:rPr>
          <w:b/>
          <w:sz w:val="36"/>
          <w:szCs w:val="36"/>
        </w:rPr>
      </w:pPr>
      <w:r w:rsidRPr="0060237B">
        <w:rPr>
          <w:b/>
          <w:sz w:val="36"/>
          <w:szCs w:val="36"/>
        </w:rPr>
        <w:t>Školní rok 2021/2022</w:t>
      </w:r>
    </w:p>
    <w:p w:rsidR="0060237B" w:rsidRPr="003D2998" w:rsidRDefault="0060237B" w:rsidP="0060237B">
      <w:pPr>
        <w:pStyle w:val="Normlnweb"/>
        <w:spacing w:after="0" w:line="240" w:lineRule="auto"/>
        <w:ind w:left="5971" w:hanging="5971"/>
        <w:jc w:val="center"/>
      </w:pPr>
    </w:p>
    <w:p w:rsidR="0060237B" w:rsidRPr="003D2998" w:rsidRDefault="0060237B" w:rsidP="0060237B">
      <w:pPr>
        <w:pStyle w:val="Normlnweb"/>
        <w:spacing w:after="0" w:line="240" w:lineRule="auto"/>
        <w:ind w:left="5971" w:hanging="5971"/>
        <w:jc w:val="center"/>
      </w:pPr>
    </w:p>
    <w:p w:rsidR="0060237B" w:rsidRPr="003D2998" w:rsidRDefault="003D2998" w:rsidP="0060237B">
      <w:pPr>
        <w:pStyle w:val="Normlnweb"/>
        <w:spacing w:after="0" w:line="240" w:lineRule="auto"/>
        <w:ind w:left="5971" w:hanging="5971"/>
      </w:pPr>
      <w:r w:rsidRPr="003D2998">
        <w:rPr>
          <w:b/>
        </w:rPr>
        <w:t>Metodik prevence:</w:t>
      </w:r>
      <w:r w:rsidRPr="003D2998">
        <w:t xml:space="preserve"> </w:t>
      </w:r>
      <w:r w:rsidR="001A4BD8" w:rsidRPr="003D2998">
        <w:t>Mgr. Bc. Jitka Jindrová</w:t>
      </w:r>
    </w:p>
    <w:p w:rsidR="0060237B" w:rsidRPr="003D2998" w:rsidRDefault="0060237B" w:rsidP="0060237B">
      <w:pPr>
        <w:pStyle w:val="Normlnweb"/>
        <w:spacing w:after="0" w:line="240" w:lineRule="auto"/>
      </w:pPr>
      <w:r w:rsidRPr="003D2998">
        <w:rPr>
          <w:b/>
          <w:bCs/>
        </w:rPr>
        <w:t xml:space="preserve">Budova: </w:t>
      </w:r>
      <w:r w:rsidR="001A4BD8" w:rsidRPr="003D2998">
        <w:t>Šalounova 919</w:t>
      </w:r>
      <w:r w:rsidRPr="003D2998">
        <w:t>, 508 01 Hořice</w:t>
      </w:r>
    </w:p>
    <w:p w:rsidR="0060237B" w:rsidRPr="003D2998" w:rsidRDefault="0060237B" w:rsidP="001A4BD8">
      <w:pPr>
        <w:pStyle w:val="Normlnweb"/>
        <w:spacing w:after="0" w:line="240" w:lineRule="auto"/>
      </w:pPr>
      <w:r w:rsidRPr="003D2998">
        <w:rPr>
          <w:b/>
          <w:bCs/>
        </w:rPr>
        <w:t xml:space="preserve">Konzultační hodiny: </w:t>
      </w:r>
      <w:r w:rsidR="001A4BD8" w:rsidRPr="003D2998">
        <w:rPr>
          <w:bCs/>
        </w:rPr>
        <w:t>Úterý 12:00</w:t>
      </w:r>
      <w:r w:rsidR="001A4BD8" w:rsidRPr="003D2998">
        <w:rPr>
          <w:b/>
          <w:bCs/>
        </w:rPr>
        <w:t xml:space="preserve"> </w:t>
      </w:r>
      <w:r w:rsidRPr="003D2998">
        <w:t xml:space="preserve">– </w:t>
      </w:r>
      <w:r w:rsidR="001A4BD8" w:rsidRPr="003D2998">
        <w:t>14:00</w:t>
      </w:r>
      <w:r w:rsidRPr="003D2998">
        <w:t xml:space="preserve"> (+ individuálně dle dohody)</w:t>
      </w:r>
    </w:p>
    <w:p w:rsidR="0060237B" w:rsidRPr="003D2998" w:rsidRDefault="0060237B" w:rsidP="0060237B">
      <w:pPr>
        <w:pStyle w:val="Normlnweb"/>
        <w:spacing w:after="0" w:line="240" w:lineRule="auto"/>
      </w:pPr>
    </w:p>
    <w:p w:rsidR="003D2998" w:rsidRDefault="0060237B" w:rsidP="0060237B">
      <w:pPr>
        <w:pStyle w:val="Normlnweb"/>
        <w:spacing w:after="0" w:line="240" w:lineRule="auto"/>
        <w:rPr>
          <w:b/>
          <w:bCs/>
          <w:color w:val="0000FF"/>
          <w:u w:val="single"/>
        </w:rPr>
      </w:pPr>
      <w:r w:rsidRPr="003D2998">
        <w:rPr>
          <w:b/>
          <w:bCs/>
        </w:rPr>
        <w:t xml:space="preserve">Kontakt: e-mail: </w:t>
      </w:r>
      <w:hyperlink r:id="rId5" w:history="1">
        <w:r w:rsidR="003D2998" w:rsidRPr="00140589">
          <w:rPr>
            <w:rStyle w:val="Hypertextovodkaz"/>
            <w:b/>
            <w:bCs/>
          </w:rPr>
          <w:t>jindrova@gozhorice.cz</w:t>
        </w:r>
      </w:hyperlink>
    </w:p>
    <w:p w:rsidR="0060237B" w:rsidRPr="003D2998" w:rsidRDefault="003D2998" w:rsidP="0060237B">
      <w:pPr>
        <w:pStyle w:val="Normlnweb"/>
        <w:spacing w:after="0" w:line="240" w:lineRule="auto"/>
        <w:rPr>
          <w:b/>
          <w:bCs/>
          <w:color w:val="0000FF"/>
          <w:u w:val="single"/>
        </w:rPr>
      </w:pPr>
      <w:r>
        <w:rPr>
          <w:b/>
          <w:bCs/>
          <w:color w:val="800000"/>
        </w:rPr>
        <w:t xml:space="preserve">Telefon: </w:t>
      </w:r>
      <w:r w:rsidR="0060237B" w:rsidRPr="003D2998">
        <w:rPr>
          <w:b/>
          <w:bCs/>
          <w:color w:val="800000"/>
        </w:rPr>
        <w:t xml:space="preserve"> </w:t>
      </w:r>
      <w:r w:rsidR="00216C77">
        <w:rPr>
          <w:b/>
          <w:bCs/>
          <w:color w:val="800000"/>
        </w:rPr>
        <w:t>702 152 427</w:t>
      </w:r>
    </w:p>
    <w:p w:rsidR="00DF254F" w:rsidRDefault="00DF254F" w:rsidP="00E36B80">
      <w:pPr>
        <w:pStyle w:val="Normlnweb"/>
        <w:spacing w:after="0" w:line="240" w:lineRule="auto"/>
        <w:rPr>
          <w:i/>
          <w:iCs/>
          <w:color w:val="000000"/>
        </w:rPr>
      </w:pPr>
    </w:p>
    <w:p w:rsidR="00E36B80" w:rsidRDefault="00E36B80" w:rsidP="00E36B80">
      <w:pPr>
        <w:pStyle w:val="Normlnweb"/>
        <w:pageBreakBefore/>
        <w:spacing w:after="0" w:line="360" w:lineRule="auto"/>
      </w:pPr>
      <w:r>
        <w:rPr>
          <w:b/>
          <w:bCs/>
          <w:i/>
          <w:iCs/>
          <w:sz w:val="32"/>
          <w:szCs w:val="32"/>
          <w:u w:val="single"/>
        </w:rPr>
        <w:lastRenderedPageBreak/>
        <w:t>Plán činnosti metodika prevence na školní rok 20</w:t>
      </w:r>
      <w:r w:rsidR="0060237B">
        <w:rPr>
          <w:b/>
          <w:bCs/>
          <w:i/>
          <w:iCs/>
          <w:sz w:val="32"/>
          <w:szCs w:val="32"/>
          <w:u w:val="single"/>
        </w:rPr>
        <w:t>21</w:t>
      </w:r>
      <w:r>
        <w:rPr>
          <w:b/>
          <w:bCs/>
          <w:i/>
          <w:iCs/>
          <w:sz w:val="32"/>
          <w:szCs w:val="32"/>
          <w:u w:val="single"/>
        </w:rPr>
        <w:t>/20</w:t>
      </w:r>
      <w:r w:rsidR="0060237B">
        <w:rPr>
          <w:b/>
          <w:bCs/>
          <w:i/>
          <w:iCs/>
          <w:sz w:val="32"/>
          <w:szCs w:val="32"/>
          <w:u w:val="single"/>
        </w:rPr>
        <w:t>22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Standardní činnosti školního metodika prevence dle vyhlášky MŠMT č. 72/ 2005</w:t>
      </w:r>
    </w:p>
    <w:p w:rsidR="00E36B80" w:rsidRDefault="00E36B80" w:rsidP="0060237B">
      <w:pPr>
        <w:pStyle w:val="Normlnweb"/>
        <w:spacing w:after="0" w:line="240" w:lineRule="auto"/>
      </w:pPr>
      <w:r>
        <w:rPr>
          <w:b/>
          <w:bCs/>
          <w:i/>
          <w:iCs/>
        </w:rPr>
        <w:t>(příloha č. 3)</w:t>
      </w:r>
    </w:p>
    <w:p w:rsidR="00930BCE" w:rsidRP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 xml:space="preserve">Metodická a koordinační činnost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1. Tvorba a kontrola realizace preventivního programu školy.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2. Koordinace a participace na realizaci aktivit školy zaměřených na prevenci záškoláctví, závislostí, násilí, vandalismu, sexuálního zneužívání, zneužívání sektami, </w:t>
      </w:r>
      <w:proofErr w:type="spellStart"/>
      <w:r>
        <w:t>prekriminálního</w:t>
      </w:r>
      <w:proofErr w:type="spellEnd"/>
      <w:r>
        <w:t xml:space="preserve"> a kriminálního chování, rizikových projevů sebepoškozování a dalších sociálně patologických jevů.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3. Metodické vedení činnosti pedagogických pracovníků školy v oblasti prevence sociálně patologických jevů (vyhledávání problémových projevů chování, preventivní práce s třídními kolektivy apod.).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4. Koordinace vzdělávání pedagogických pracovníků školy v oblasti prevence sociálně patologických jevů. </w:t>
      </w:r>
    </w:p>
    <w:p w:rsidR="003D2998" w:rsidRDefault="00930BCE" w:rsidP="0060237B">
      <w:pPr>
        <w:pStyle w:val="Normlnweb"/>
        <w:spacing w:after="0" w:line="240" w:lineRule="auto"/>
      </w:pPr>
      <w:r>
        <w:t>5. Koordinace přípravy a realizace aktivit zaměřených na zapojování multikulturních prvků do vzdělávacího procesu a na integraci žáků/cizinců; prioritou v rámci tohoto procesu je prevence rasizmu, xenofobie a dalších jevů, které souvisí s otázkou přijímání kulturní a etnické odlišnosti.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6. Koordinace spolupráce školy s orgány státní správy a samosprávy, které mají v kompetenci problematiku prevence sociálně patologických jevů, s metodikem preventivních aktivit v poradně a s odbornými pracovišti (poradenskými, terapeutickými, preventivními, krizovými a dalšími zařízeními a institucemi), které působí v oblasti prevence sociálně patologických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7. Kontaktování odpovídajícího odborného pracoviště a participace na intervenci a následné péči v případě akutního výskytu sociálně patologických jevů.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8. Vedení písemných záznamů umožňujících doložit rozsah a obsah činnosti školního metodika prevence, navržená a realizovaná opatření. </w:t>
      </w:r>
    </w:p>
    <w:p w:rsidR="00930BCE" w:rsidRP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 xml:space="preserve">Informační činnost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1. Zajišťování a předávání odborných informací o problematice sociálně patologických jevů, o nabídkách programů a projektů, o metodách a formách specifické primární prevence pedagogickým pracovníkům školy.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2. Prezentace výsledků preventivní práce školy, získávání nových odborných informací a zkušeností.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3. Vedení a průběžné aktualizování databáze spolupracovníků školy pro oblast prevence sociálně patologických jevů (orgány státní správy a samosprávy, střediska výchovné péče, </w:t>
      </w:r>
      <w:r>
        <w:lastRenderedPageBreak/>
        <w:t xml:space="preserve">poradny, zdravotnická zařízení, Policie ČR, orgány sociální péče, nestátní organizace působící v oblasti prevence, centra krizové intervence a další zařízení, instituce i jednotliví odborníci). </w:t>
      </w:r>
    </w:p>
    <w:p w:rsidR="003D2998" w:rsidRDefault="003D2998" w:rsidP="0060237B">
      <w:pPr>
        <w:pStyle w:val="Normlnweb"/>
        <w:spacing w:after="0" w:line="240" w:lineRule="auto"/>
        <w:rPr>
          <w:b/>
        </w:rPr>
      </w:pPr>
    </w:p>
    <w:p w:rsidR="00930BCE" w:rsidRP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 xml:space="preserve">Poradenská činnost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1. Vyhledávání a orientační šetření žáků s rizikem či projevy sociálně patologického chování; poskytování poradenských služeb těmto žákům a jejich zákonným zástupcům, případně zajišťování péče odpovídajícího odborného pracoviště (ve spolupráci s třídními učiteli).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2. Spolupráce s třídními učiteli při zachycování varovných signálů spojených s možností rozvoje sociálně patologických jevů u jednotlivých žáků a tříd a participace na sledování úrovně rizikových faktorů, které jsou významné pro rozvoj sociálně patologických jevů ve škole.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3. Příprava podmínek pro integraci žáků se specifickými poruchami chování ve škole a koordinace poskytování poradenských a preventivních služeb těmto žákům školou a specializovanými školskými zařízeními. </w:t>
      </w:r>
    </w:p>
    <w:p w:rsidR="001718FA" w:rsidRDefault="00930BCE" w:rsidP="0060237B">
      <w:pPr>
        <w:pStyle w:val="Normlnweb"/>
        <w:spacing w:after="0" w:line="240" w:lineRule="auto"/>
      </w:pPr>
      <w:r w:rsidRPr="001718FA">
        <w:rPr>
          <w:b/>
        </w:rPr>
        <w:t>Sociálně patologické jevy, reakce školy, spolupráce s dalšími institucemi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Jako sociální patologii můžeme označit protiprávní a neetické jevy, které jsou v přímém rozporu s uznávanými sociálními normami či hodnotami dané společnosti a narušují tak bezkonfliktní soužití lidské společnosti. V průběhu doby se vyvíjejí a mění. V každé společnosti se najdou jedinci a skupinky, kteří budou k patologickému jednání inklinovat. Nemusí se vždy jednat o jedince nepřizpůsobivé. Mnohdy jsou jen sociálně handicapovaní, selhávající, popř. nevyzrálí. </w:t>
      </w:r>
    </w:p>
    <w:p w:rsidR="001718FA" w:rsidRDefault="001718FA" w:rsidP="0060237B">
      <w:pPr>
        <w:pStyle w:val="Normlnweb"/>
        <w:spacing w:after="0" w:line="240" w:lineRule="auto"/>
        <w:rPr>
          <w:b/>
        </w:rPr>
      </w:pPr>
    </w:p>
    <w:p w:rsidR="003D2998" w:rsidRDefault="00930BCE" w:rsidP="0060237B">
      <w:pPr>
        <w:pStyle w:val="Normlnweb"/>
        <w:spacing w:after="0" w:line="240" w:lineRule="auto"/>
      </w:pPr>
      <w:r w:rsidRPr="003D2998">
        <w:rPr>
          <w:b/>
        </w:rPr>
        <w:t>Spolupráce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1. </w:t>
      </w:r>
      <w:r w:rsidRPr="001718FA">
        <w:rPr>
          <w:b/>
        </w:rPr>
        <w:t>škola</w:t>
      </w:r>
      <w:r>
        <w:t xml:space="preserve"> - s vedením školy, třídními učiteli, ostatními vyučujícími, mistry odborného výcviku, výchovná poradkyně </w:t>
      </w:r>
      <w:r w:rsidR="003D2998">
        <w:t>Ing. Eva Hradilová</w:t>
      </w:r>
    </w:p>
    <w:p w:rsidR="001A4BD8" w:rsidRDefault="00930BCE" w:rsidP="0060237B">
      <w:pPr>
        <w:pStyle w:val="Normlnweb"/>
        <w:spacing w:after="0" w:line="240" w:lineRule="auto"/>
      </w:pPr>
      <w:r>
        <w:t xml:space="preserve">2. </w:t>
      </w:r>
      <w:r w:rsidRPr="001718FA">
        <w:rPr>
          <w:b/>
        </w:rPr>
        <w:t>mimo školu</w:t>
      </w:r>
      <w:r>
        <w:t xml:space="preserve"> - s rodiči žák</w:t>
      </w:r>
      <w:r w:rsidR="001A4BD8">
        <w:t>ů,</w:t>
      </w:r>
      <w:r>
        <w:t xml:space="preserve"> úřadem práce, policií, městskou policií</w:t>
      </w:r>
      <w:r w:rsidR="001A4BD8">
        <w:t xml:space="preserve">, </w:t>
      </w:r>
      <w:r>
        <w:t xml:space="preserve">další profesionální instituce </w:t>
      </w:r>
    </w:p>
    <w:p w:rsidR="001718FA" w:rsidRDefault="001718FA" w:rsidP="001718FA">
      <w:pPr>
        <w:pStyle w:val="Normlnweb"/>
        <w:spacing w:after="0" w:line="240" w:lineRule="auto"/>
        <w:rPr>
          <w:rFonts w:eastAsia="Calibri"/>
          <w:b/>
        </w:rPr>
      </w:pPr>
      <w:r>
        <w:t xml:space="preserve">3. </w:t>
      </w:r>
      <w:r w:rsidRPr="00965521">
        <w:rPr>
          <w:rFonts w:eastAsia="Calibri"/>
          <w:b/>
        </w:rPr>
        <w:t>další</w:t>
      </w:r>
      <w:r w:rsidRPr="00965521">
        <w:rPr>
          <w:rFonts w:eastAsia="Calibri"/>
          <w:b/>
          <w:spacing w:val="-6"/>
        </w:rPr>
        <w:t xml:space="preserve"> </w:t>
      </w:r>
      <w:r w:rsidRPr="00965521">
        <w:rPr>
          <w:rFonts w:eastAsia="Calibri"/>
          <w:b/>
        </w:rPr>
        <w:t>profesionální</w:t>
      </w:r>
      <w:r w:rsidRPr="00965521">
        <w:rPr>
          <w:rFonts w:eastAsia="Calibri"/>
          <w:b/>
          <w:spacing w:val="-3"/>
        </w:rPr>
        <w:t xml:space="preserve"> </w:t>
      </w:r>
      <w:r w:rsidRPr="00965521">
        <w:rPr>
          <w:rFonts w:eastAsia="Calibri"/>
          <w:b/>
        </w:rPr>
        <w:t>instituce</w:t>
      </w:r>
    </w:p>
    <w:p w:rsidR="001718FA" w:rsidRPr="004328CA" w:rsidRDefault="001718FA" w:rsidP="001718FA">
      <w:pPr>
        <w:pStyle w:val="Odstavecseseznamem"/>
        <w:widowControl w:val="0"/>
        <w:numPr>
          <w:ilvl w:val="0"/>
          <w:numId w:val="18"/>
        </w:numPr>
        <w:tabs>
          <w:tab w:val="left" w:pos="361"/>
        </w:tabs>
        <w:autoSpaceDE w:val="0"/>
        <w:autoSpaceDN w:val="0"/>
        <w:spacing w:after="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PPP Jičín – metodik prevence, Prostor Pro Hradec Králové, OSPOD</w:t>
      </w:r>
      <w:r>
        <w:rPr>
          <w:rFonts w:ascii="Times New Roman" w:eastAsia="Calibri" w:hAnsi="Times New Roman" w:cs="Times New Roman"/>
          <w:sz w:val="24"/>
          <w:szCs w:val="24"/>
        </w:rPr>
        <w:t>,….</w:t>
      </w:r>
    </w:p>
    <w:p w:rsidR="001718FA" w:rsidRDefault="001718FA" w:rsidP="0060237B">
      <w:pPr>
        <w:pStyle w:val="Normlnweb"/>
        <w:spacing w:after="0" w:line="240" w:lineRule="auto"/>
      </w:pPr>
    </w:p>
    <w:p w:rsid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>P</w:t>
      </w:r>
      <w:r w:rsidR="003D2998">
        <w:rPr>
          <w:b/>
        </w:rPr>
        <w:t>růběh práce školní rok 2021/2022</w:t>
      </w:r>
    </w:p>
    <w:p w:rsidR="00216C77" w:rsidRDefault="00216C77" w:rsidP="0060237B">
      <w:pPr>
        <w:pStyle w:val="Normlnweb"/>
        <w:spacing w:after="0" w:line="240" w:lineRule="auto"/>
        <w:rPr>
          <w:b/>
        </w:rPr>
      </w:pPr>
    </w:p>
    <w:p w:rsidR="001A4BD8" w:rsidRP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>Září</w:t>
      </w:r>
    </w:p>
    <w:p w:rsidR="001A4BD8" w:rsidRDefault="00930BCE" w:rsidP="0060237B">
      <w:pPr>
        <w:pStyle w:val="Normlnweb"/>
        <w:spacing w:after="0" w:line="240" w:lineRule="auto"/>
      </w:pPr>
      <w:r>
        <w:lastRenderedPageBreak/>
        <w:t xml:space="preserve">tvorba preventivního programu školy </w:t>
      </w:r>
    </w:p>
    <w:p w:rsidR="001A4BD8" w:rsidRDefault="00930BCE" w:rsidP="0060237B">
      <w:pPr>
        <w:pStyle w:val="Normlnweb"/>
        <w:spacing w:after="0" w:line="240" w:lineRule="auto"/>
      </w:pPr>
      <w:r>
        <w:t xml:space="preserve">setkání se žáky prvních ročníků usnadnění přechodu ze ZŠ na SOŠ a </w:t>
      </w:r>
      <w:r w:rsidR="003D2998">
        <w:t xml:space="preserve">GYM, </w:t>
      </w:r>
      <w:r>
        <w:t xml:space="preserve">konzultace s učiteli, kteří vedou adaptační kurz účast na adaptačním kurz prvních ročníků </w:t>
      </w:r>
    </w:p>
    <w:p w:rsidR="001A4BD8" w:rsidRDefault="00930BCE" w:rsidP="0060237B">
      <w:pPr>
        <w:pStyle w:val="Normlnweb"/>
        <w:spacing w:after="0" w:line="240" w:lineRule="auto"/>
      </w:pPr>
      <w:r>
        <w:t xml:space="preserve">nabídka sportovních aktivit, </w:t>
      </w:r>
    </w:p>
    <w:p w:rsidR="001A4BD8" w:rsidRDefault="00930BCE" w:rsidP="0060237B">
      <w:pPr>
        <w:pStyle w:val="Normlnweb"/>
        <w:spacing w:after="0" w:line="240" w:lineRule="auto"/>
      </w:pPr>
      <w:r>
        <w:t xml:space="preserve">kroužky na škole </w:t>
      </w:r>
    </w:p>
    <w:p w:rsidR="00216C77" w:rsidRDefault="00216C77" w:rsidP="0060237B">
      <w:pPr>
        <w:pStyle w:val="Normlnweb"/>
        <w:spacing w:after="0" w:line="240" w:lineRule="auto"/>
        <w:rPr>
          <w:b/>
        </w:rPr>
      </w:pPr>
    </w:p>
    <w:p w:rsidR="003D2998" w:rsidRPr="003D2998" w:rsidRDefault="00930BCE" w:rsidP="0060237B">
      <w:pPr>
        <w:pStyle w:val="Normlnweb"/>
        <w:spacing w:after="0" w:line="240" w:lineRule="auto"/>
        <w:rPr>
          <w:b/>
        </w:rPr>
      </w:pPr>
      <w:r w:rsidRPr="003D2998">
        <w:rPr>
          <w:b/>
        </w:rPr>
        <w:t>Říjen</w:t>
      </w:r>
    </w:p>
    <w:p w:rsidR="003D2998" w:rsidRDefault="00930BCE" w:rsidP="0060237B">
      <w:pPr>
        <w:pStyle w:val="Normlnweb"/>
        <w:spacing w:after="0" w:line="240" w:lineRule="auto"/>
      </w:pPr>
      <w:r>
        <w:t>sledování studijních výsledků žáků ve spolupráci s třídními učiteli případné rozhovory se žáky nebo jejich rodiči rozhovory s učiteli,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náměty práce monitorování problémových projevů chování spolupráce s Domovem mládeže </w:t>
      </w:r>
    </w:p>
    <w:p w:rsidR="003D2998" w:rsidRDefault="00930BCE" w:rsidP="0060237B">
      <w:pPr>
        <w:pStyle w:val="Normlnweb"/>
        <w:spacing w:after="0" w:line="240" w:lineRule="auto"/>
      </w:pPr>
      <w:r w:rsidRPr="003D2998">
        <w:rPr>
          <w:b/>
        </w:rPr>
        <w:t>Listopad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>setkání se školními metodiky prevence na školách</w:t>
      </w:r>
      <w:r w:rsidR="003D2998">
        <w:t>,</w:t>
      </w:r>
      <w:r>
        <w:t xml:space="preserve"> seznámení s drogovou problematikou koordinace prevence budovy školy </w:t>
      </w:r>
    </w:p>
    <w:p w:rsidR="003D2998" w:rsidRDefault="00930BCE" w:rsidP="0060237B">
      <w:pPr>
        <w:pStyle w:val="Normlnweb"/>
        <w:spacing w:after="0" w:line="240" w:lineRule="auto"/>
      </w:pPr>
      <w:r w:rsidRPr="003D2998">
        <w:rPr>
          <w:b/>
        </w:rPr>
        <w:t>Prosinec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tradiční zpívání u stromečku Vánoce na škole – vedení a motivace žáků, </w:t>
      </w:r>
    </w:p>
    <w:p w:rsidR="003D2998" w:rsidRDefault="003D2998" w:rsidP="0060237B">
      <w:pPr>
        <w:pStyle w:val="Normlnweb"/>
        <w:spacing w:after="0" w:line="240" w:lineRule="auto"/>
      </w:pPr>
      <w:r>
        <w:t>s</w:t>
      </w:r>
      <w:r w:rsidR="00930BCE">
        <w:t>polupráce s učiteli sledování studijních výsledků žáků ve spolupráci s třídními učiteli</w:t>
      </w:r>
    </w:p>
    <w:p w:rsidR="003D2998" w:rsidRDefault="00930BCE" w:rsidP="0060237B">
      <w:pPr>
        <w:pStyle w:val="Normlnweb"/>
        <w:spacing w:after="0" w:line="240" w:lineRule="auto"/>
      </w:pPr>
      <w:r w:rsidRPr="003D2998">
        <w:rPr>
          <w:b/>
        </w:rPr>
        <w:t>Leden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>pomoc při orientaci v pomaturitních možnostech žáků maturitních ročníků</w:t>
      </w:r>
      <w:r w:rsidR="003D2998">
        <w:t>,</w:t>
      </w:r>
    </w:p>
    <w:p w:rsidR="003D2998" w:rsidRDefault="00930BCE" w:rsidP="0060237B">
      <w:pPr>
        <w:pStyle w:val="Normlnweb"/>
        <w:spacing w:after="0" w:line="240" w:lineRule="auto"/>
      </w:pPr>
      <w:r>
        <w:t>spolupráce s výchovným</w:t>
      </w:r>
      <w:r w:rsidR="003D2998">
        <w:t>i poradci jiných oborů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maturitní ples </w:t>
      </w:r>
    </w:p>
    <w:p w:rsidR="003D2998" w:rsidRDefault="00930BCE" w:rsidP="0060237B">
      <w:pPr>
        <w:pStyle w:val="Normlnweb"/>
        <w:spacing w:after="0" w:line="240" w:lineRule="auto"/>
      </w:pPr>
      <w:r w:rsidRPr="003D2998">
        <w:rPr>
          <w:b/>
        </w:rPr>
        <w:t>Únor</w:t>
      </w:r>
      <w:r>
        <w:t xml:space="preserve">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monitorování problémových projevů chování pohovor se žáky maturitních ročníků </w:t>
      </w:r>
    </w:p>
    <w:p w:rsidR="001718FA" w:rsidRDefault="00930BCE" w:rsidP="0060237B">
      <w:pPr>
        <w:pStyle w:val="Normlnweb"/>
        <w:spacing w:after="0" w:line="240" w:lineRule="auto"/>
      </w:pPr>
      <w:r w:rsidRPr="001718FA">
        <w:rPr>
          <w:b/>
        </w:rPr>
        <w:t>Březen</w:t>
      </w:r>
      <w:r>
        <w:t xml:space="preserve">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rozhovory s učiteli, náměty práce, vyhodnocení 1. pololetí pomoc při řešení kázeňských přestupků v jednotlivých třídách monitorování problémových projevů chování </w:t>
      </w:r>
    </w:p>
    <w:p w:rsidR="001718FA" w:rsidRDefault="00930BCE" w:rsidP="0060237B">
      <w:pPr>
        <w:pStyle w:val="Normlnweb"/>
        <w:spacing w:after="0" w:line="240" w:lineRule="auto"/>
      </w:pPr>
      <w:r w:rsidRPr="001718FA">
        <w:rPr>
          <w:b/>
        </w:rPr>
        <w:t>Duben</w:t>
      </w:r>
      <w:r>
        <w:t xml:space="preserve">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přehledu zájmu o studium na VŠ maturitních tříd, další možnosti po maturitě dotazník v maturitních třídách monitorování problémových projevů chování </w:t>
      </w:r>
    </w:p>
    <w:p w:rsidR="001718FA" w:rsidRDefault="00930BCE" w:rsidP="0060237B">
      <w:pPr>
        <w:pStyle w:val="Normlnweb"/>
        <w:spacing w:after="0" w:line="240" w:lineRule="auto"/>
      </w:pPr>
      <w:r w:rsidRPr="001718FA">
        <w:rPr>
          <w:b/>
        </w:rPr>
        <w:lastRenderedPageBreak/>
        <w:t>Květen</w:t>
      </w:r>
      <w:r>
        <w:t xml:space="preserve"> 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pomaturitní možnosti, spolupráce s úřadem práce a výchovnou poradkyní možnosti po závěrečné zkoušce dotazník ve 3. ročnících SOU monitorování problémových projevů chování </w:t>
      </w:r>
    </w:p>
    <w:p w:rsidR="001F6A5D" w:rsidRDefault="00930BCE" w:rsidP="0060237B">
      <w:pPr>
        <w:pStyle w:val="Normlnweb"/>
        <w:spacing w:after="0" w:line="240" w:lineRule="auto"/>
        <w:rPr>
          <w:b/>
        </w:rPr>
      </w:pPr>
      <w:r w:rsidRPr="001718FA">
        <w:rPr>
          <w:b/>
        </w:rPr>
        <w:t>Červen</w:t>
      </w:r>
    </w:p>
    <w:p w:rsidR="003D2998" w:rsidRDefault="00930BCE" w:rsidP="0060237B">
      <w:pPr>
        <w:pStyle w:val="Normlnweb"/>
        <w:spacing w:after="0" w:line="240" w:lineRule="auto"/>
      </w:pPr>
      <w:r>
        <w:t xml:space="preserve">utužování vztahů ve třídních kolektivech spolupráce s třídními učiteli vyhodnocení exkurzí tříd z hlediska vztahu žáků a projevů sledované oblasti monitorování problémových projevů chování průběžně dle potřeby rozhovory se žáky a rodiči na základě jejich individuálního zájmu spolupráce s PPP a dalšími organizacemi kontrola realizace minimálního preventivního programu školy </w:t>
      </w:r>
    </w:p>
    <w:p w:rsidR="001718FA" w:rsidRDefault="00930BCE" w:rsidP="0060237B">
      <w:pPr>
        <w:pStyle w:val="Normlnweb"/>
        <w:spacing w:after="0" w:line="240" w:lineRule="auto"/>
      </w:pPr>
      <w:r w:rsidRPr="001718FA">
        <w:rPr>
          <w:b/>
        </w:rPr>
        <w:t>Metody práce</w:t>
      </w:r>
      <w:r>
        <w:t xml:space="preserve">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a) pozorování hlavní zdroj informací o žákovi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b) rozhovor </w:t>
      </w:r>
    </w:p>
    <w:p w:rsidR="001718FA" w:rsidRDefault="00930BCE" w:rsidP="0060237B">
      <w:pPr>
        <w:pStyle w:val="Normlnweb"/>
        <w:spacing w:after="0" w:line="240" w:lineRule="auto"/>
      </w:pPr>
      <w:r>
        <w:t xml:space="preserve">c) dotazník většinou formou vyplnění přes internet </w:t>
      </w:r>
    </w:p>
    <w:p w:rsidR="00930BCE" w:rsidRDefault="00930BCE" w:rsidP="0060237B">
      <w:pPr>
        <w:pStyle w:val="Normlnweb"/>
        <w:spacing w:after="0" w:line="240" w:lineRule="auto"/>
      </w:pPr>
      <w:r>
        <w:t xml:space="preserve">d) besedy hledání směru, který skutečně obohacuje primárně preventivní působení na škole (kriminalista, </w:t>
      </w:r>
      <w:proofErr w:type="spellStart"/>
      <w:r>
        <w:t>streetworker</w:t>
      </w:r>
      <w:proofErr w:type="spellEnd"/>
      <w:r>
        <w:t xml:space="preserve">, HIV pozitivní spoluobčan, atd.)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e) koordinace další odborné péče je nutná v případě, kdy situace vyžaduje spolupráci dalších expertů. PPP, psychiatr, specialista pro mládež PČR, sociální kurátoři, atd. </w:t>
      </w:r>
    </w:p>
    <w:p w:rsidR="001F6A5D" w:rsidRDefault="001F6A5D" w:rsidP="0060237B">
      <w:pPr>
        <w:pStyle w:val="Normlnweb"/>
        <w:spacing w:after="0" w:line="240" w:lineRule="auto"/>
        <w:rPr>
          <w:b/>
        </w:rPr>
      </w:pPr>
    </w:p>
    <w:p w:rsidR="001718FA" w:rsidRDefault="001718FA" w:rsidP="0060237B">
      <w:pPr>
        <w:pStyle w:val="Normlnweb"/>
        <w:spacing w:after="0" w:line="240" w:lineRule="auto"/>
      </w:pPr>
      <w:r w:rsidRPr="001718FA">
        <w:rPr>
          <w:b/>
        </w:rPr>
        <w:t>Monitorovací systém problémových projevů</w:t>
      </w:r>
      <w:r>
        <w:t xml:space="preserve">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chování tabulka s nejčastěji se objevujícími projevy v chování žáků, které je možné zaznamenat v průběhu vyučování a pobytu žáka ve škole, umožní mi najít směry v působení do další práce školního metodika prevence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a) vyčleňování a nepřijetí do kolektivu spolužáků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b) úzkostné projevy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c) projevy poruch chování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d) závislosti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e) šikana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f) neprospěch - dyslexie, dysgrafie, dyskalkulie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g) záškoláctví </w:t>
      </w:r>
    </w:p>
    <w:p w:rsidR="001718FA" w:rsidRDefault="001718FA" w:rsidP="0060237B">
      <w:pPr>
        <w:pStyle w:val="Normlnweb"/>
        <w:spacing w:after="0" w:line="240" w:lineRule="auto"/>
        <w:rPr>
          <w:b/>
        </w:rPr>
      </w:pPr>
    </w:p>
    <w:p w:rsidR="001718FA" w:rsidRDefault="001718FA" w:rsidP="0060237B">
      <w:pPr>
        <w:pStyle w:val="Normlnweb"/>
        <w:spacing w:after="0" w:line="240" w:lineRule="auto"/>
      </w:pPr>
      <w:r w:rsidRPr="001718FA">
        <w:rPr>
          <w:b/>
        </w:rPr>
        <w:t>Dokumentace v práci metodika prevence</w:t>
      </w:r>
      <w:r>
        <w:t xml:space="preserve">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- preventivní program </w:t>
      </w:r>
    </w:p>
    <w:p w:rsidR="001718FA" w:rsidRDefault="001718FA" w:rsidP="0060237B">
      <w:pPr>
        <w:pStyle w:val="Normlnweb"/>
        <w:spacing w:after="0" w:line="240" w:lineRule="auto"/>
      </w:pPr>
      <w:r>
        <w:t xml:space="preserve">- zápisy z jednání </w:t>
      </w:r>
    </w:p>
    <w:p w:rsidR="001718FA" w:rsidRDefault="001718FA" w:rsidP="0060237B">
      <w:pPr>
        <w:pStyle w:val="Normlnweb"/>
        <w:spacing w:after="0" w:line="240" w:lineRule="auto"/>
      </w:pPr>
      <w:r>
        <w:t>- kontaktní adresy</w:t>
      </w:r>
    </w:p>
    <w:p w:rsidR="001718FA" w:rsidRDefault="001718FA" w:rsidP="0060237B">
      <w:pPr>
        <w:pStyle w:val="Normlnweb"/>
        <w:spacing w:after="0" w:line="240" w:lineRule="auto"/>
      </w:pPr>
      <w:r>
        <w:t>- legislativa</w:t>
      </w:r>
    </w:p>
    <w:p w:rsidR="001718FA" w:rsidRDefault="001718FA" w:rsidP="0060237B">
      <w:pPr>
        <w:pStyle w:val="Normlnweb"/>
        <w:spacing w:after="0" w:line="240" w:lineRule="auto"/>
        <w:rPr>
          <w:b/>
          <w:bCs/>
          <w:i/>
          <w:iCs/>
          <w:sz w:val="28"/>
          <w:szCs w:val="28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Průběh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práce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školní</w:t>
      </w:r>
      <w:r w:rsidRPr="00965521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rok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</w:t>
      </w:r>
      <w:r w:rsidR="004328CA" w:rsidRPr="009B2D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</w:t>
      </w:r>
      <w:r w:rsidR="004328CA" w:rsidRPr="009B2D7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22</w:t>
      </w:r>
    </w:p>
    <w:p w:rsid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600C" w:rsidRDefault="0030600C" w:rsidP="0084117B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Srpen</w:t>
      </w:r>
    </w:p>
    <w:p w:rsidR="0030600C" w:rsidRPr="0030600C" w:rsidRDefault="0030600C" w:rsidP="0084117B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567" w:firstLine="567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Setkání s rodiči budoucího 1. ročníku SŠ</w:t>
      </w:r>
    </w:p>
    <w:p w:rsidR="0030600C" w:rsidRPr="00965521" w:rsidRDefault="0030600C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Září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96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tvorba minimálního preventivního programu školy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4271" w:hanging="65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setkání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se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žáky prvních</w:t>
      </w:r>
      <w:r w:rsidRPr="0030600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ročníků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521" w:rsidRDefault="00965521" w:rsidP="0030600C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931" w:hanging="65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 xml:space="preserve">usnadnění 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965521">
        <w:rPr>
          <w:rFonts w:ascii="Times New Roman" w:eastAsia="Calibri" w:hAnsi="Times New Roman" w:cs="Times New Roman"/>
          <w:sz w:val="24"/>
          <w:szCs w:val="24"/>
        </w:rPr>
        <w:t>řechodu ze ZŠ na SOŠ a SOU</w:t>
      </w:r>
      <w:r w:rsidRPr="0096552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30600C" w:rsidRPr="0030600C" w:rsidRDefault="0030600C" w:rsidP="0083661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789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pacing w:val="1"/>
          <w:sz w:val="24"/>
          <w:szCs w:val="24"/>
        </w:rPr>
        <w:t>Čerpání dotace MUP – aktualizace informací</w:t>
      </w:r>
    </w:p>
    <w:p w:rsidR="0030600C" w:rsidRPr="009B2D70" w:rsidRDefault="0030600C" w:rsidP="00E1791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789" w:hanging="6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pacing w:val="1"/>
          <w:sz w:val="24"/>
          <w:szCs w:val="24"/>
        </w:rPr>
        <w:t>Spolupráce s Domovem mládeže</w:t>
      </w:r>
    </w:p>
    <w:p w:rsidR="009B2D70" w:rsidRPr="0030600C" w:rsidRDefault="009B2D70" w:rsidP="009B2D70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993" w:right="238" w:hanging="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Sestavení závěrečné zprávy metodika prevence za předchozí školní rok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Říjen</w:t>
      </w:r>
    </w:p>
    <w:p w:rsidR="0030600C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sledování studijních výsledků žáků ve spolupráci s třídními učiteli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případné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rozhovory se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žáky nebo</w:t>
      </w:r>
      <w:r w:rsidRPr="0030600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jejich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rodiči</w:t>
      </w:r>
    </w:p>
    <w:p w:rsidR="00965521" w:rsidRP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after="0" w:line="293" w:lineRule="exact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rozhovory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s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učiteli,</w:t>
      </w:r>
      <w:r w:rsidRPr="0030600C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náměty</w:t>
      </w:r>
      <w:r w:rsidRPr="0030600C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0600C">
        <w:rPr>
          <w:rFonts w:ascii="Times New Roman" w:eastAsia="Calibri" w:hAnsi="Times New Roman" w:cs="Times New Roman"/>
          <w:sz w:val="24"/>
          <w:szCs w:val="24"/>
        </w:rPr>
        <w:t>práce</w:t>
      </w:r>
    </w:p>
    <w:p w:rsidR="0030600C" w:rsidRDefault="00965521" w:rsidP="0030600C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2" w:after="0" w:line="240" w:lineRule="auto"/>
        <w:ind w:right="1230"/>
        <w:rPr>
          <w:rFonts w:ascii="Times New Roman" w:eastAsia="Calibri" w:hAnsi="Times New Roman" w:cs="Times New Roman"/>
          <w:spacing w:val="-52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monitorování problémových projevů chování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B2D70" w:rsidRPr="009B2D70" w:rsidRDefault="009B2D70" w:rsidP="00E55CD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12"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prezentace školy</w:t>
      </w:r>
    </w:p>
    <w:p w:rsidR="00965521" w:rsidRPr="009B2D70" w:rsidRDefault="0030600C" w:rsidP="00E55CD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spacing w:before="12"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30600C" w:rsidRPr="0030600C" w:rsidRDefault="0030600C" w:rsidP="0030600C">
      <w:pPr>
        <w:pStyle w:val="Odstavecseseznamem"/>
        <w:widowControl w:val="0"/>
        <w:autoSpaceDE w:val="0"/>
        <w:autoSpaceDN w:val="0"/>
        <w:spacing w:before="12" w:after="0" w:line="240" w:lineRule="auto"/>
        <w:ind w:left="1222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Listopad</w:t>
      </w:r>
    </w:p>
    <w:p w:rsidR="00965521" w:rsidRPr="009B2D70" w:rsidRDefault="00965521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 xml:space="preserve">setkání se školními metodiky prevence na školách v okrese </w:t>
      </w:r>
      <w:r w:rsidR="0030600C" w:rsidRPr="0030600C">
        <w:rPr>
          <w:rFonts w:ascii="Times New Roman" w:eastAsia="Calibri" w:hAnsi="Times New Roman" w:cs="Times New Roman"/>
          <w:sz w:val="24"/>
          <w:szCs w:val="24"/>
        </w:rPr>
        <w:t>Jičín</w:t>
      </w:r>
      <w:r w:rsidRPr="0030600C">
        <w:rPr>
          <w:rFonts w:ascii="Times New Roman" w:eastAsia="Calibri" w:hAnsi="Times New Roman" w:cs="Times New Roman"/>
          <w:sz w:val="24"/>
          <w:szCs w:val="24"/>
        </w:rPr>
        <w:t xml:space="preserve"> (PPP)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B2D70" w:rsidRPr="009B2D70" w:rsidRDefault="009B2D70" w:rsidP="009B2D70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1230"/>
        <w:rPr>
          <w:rFonts w:ascii="Times New Roman" w:eastAsia="Calibri" w:hAnsi="Times New Roman" w:cs="Times New Roman"/>
          <w:sz w:val="24"/>
          <w:szCs w:val="24"/>
        </w:rPr>
      </w:pPr>
      <w:r w:rsidRPr="0030600C">
        <w:rPr>
          <w:rFonts w:ascii="Times New Roman" w:eastAsia="Calibri" w:hAnsi="Times New Roman" w:cs="Times New Roman"/>
          <w:sz w:val="24"/>
          <w:szCs w:val="24"/>
        </w:rPr>
        <w:t>sledování studijních výsledků žáků ve spolupráci s třídními učiteli</w:t>
      </w:r>
      <w:r w:rsidRPr="0030600C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Default="0030600C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účast na čtvrtletní poradě</w:t>
      </w:r>
    </w:p>
    <w:p w:rsidR="009B2D70" w:rsidRDefault="009B2D70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prezentace školy</w:t>
      </w:r>
    </w:p>
    <w:p w:rsidR="0030600C" w:rsidRDefault="0030600C" w:rsidP="0030600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spacing w:before="11" w:after="0" w:line="240" w:lineRule="auto"/>
        <w:ind w:right="80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30600C" w:rsidRPr="00965521" w:rsidRDefault="0030600C" w:rsidP="0030600C">
      <w:pPr>
        <w:pStyle w:val="Odstavecseseznamem"/>
        <w:widowControl w:val="0"/>
        <w:autoSpaceDE w:val="0"/>
        <w:autoSpaceDN w:val="0"/>
        <w:spacing w:before="11" w:after="0" w:line="240" w:lineRule="auto"/>
        <w:ind w:left="1222" w:right="80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Prosinec</w:t>
      </w:r>
    </w:p>
    <w:p w:rsidR="00965521" w:rsidRDefault="009B2D70" w:rsidP="009B2D7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D70"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B2D70" w:rsidRPr="009B2D70" w:rsidRDefault="009B2D70" w:rsidP="009B2D70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kontakt úřadu práce Jičín – termín besedy</w:t>
      </w:r>
    </w:p>
    <w:p w:rsidR="009B2D70" w:rsidRPr="00965521" w:rsidRDefault="009B2D70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Leden</w:t>
      </w:r>
    </w:p>
    <w:p w:rsidR="00447635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besedy </w:t>
      </w:r>
    </w:p>
    <w:p w:rsidR="00447635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účast na klasifikační poradě</w:t>
      </w:r>
    </w:p>
    <w:p w:rsidR="009B2D70" w:rsidRPr="00447635" w:rsidRDefault="00447635" w:rsidP="002904DD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965521" w:rsidRPr="00447635">
        <w:rPr>
          <w:rFonts w:ascii="Times New Roman" w:eastAsia="Calibri" w:hAnsi="Times New Roman" w:cs="Times New Roman"/>
          <w:sz w:val="24"/>
          <w:szCs w:val="24"/>
        </w:rPr>
        <w:t>omoc při orientaci v pomaturitních možnostech žáků maturitních ročníků</w:t>
      </w:r>
    </w:p>
    <w:p w:rsidR="00447635" w:rsidRDefault="009B2D70" w:rsidP="00447635">
      <w:pPr>
        <w:pStyle w:val="Odstavecseseznamem"/>
        <w:widowControl w:val="0"/>
        <w:numPr>
          <w:ilvl w:val="0"/>
          <w:numId w:val="24"/>
        </w:numPr>
        <w:autoSpaceDE w:val="0"/>
        <w:autoSpaceDN w:val="0"/>
        <w:spacing w:after="0" w:line="242" w:lineRule="auto"/>
        <w:ind w:right="521"/>
        <w:rPr>
          <w:rFonts w:ascii="Times New Roman" w:eastAsia="Calibri" w:hAnsi="Times New Roman" w:cs="Times New Roman"/>
          <w:spacing w:val="-5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pomoc při orientaci v oborech VŠ i pro VOŠ</w:t>
      </w:r>
      <w:r w:rsidR="00965521" w:rsidRPr="009B2D7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9B2D7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    </w:t>
      </w:r>
    </w:p>
    <w:p w:rsidR="003C7623" w:rsidRDefault="00447635" w:rsidP="003C7623">
      <w:pPr>
        <w:pStyle w:val="Odstavecseseznamem"/>
        <w:widowControl w:val="0"/>
        <w:autoSpaceDE w:val="0"/>
        <w:autoSpaceDN w:val="0"/>
        <w:spacing w:after="0" w:line="242" w:lineRule="auto"/>
        <w:ind w:left="426" w:right="52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76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5521" w:rsidRPr="00965521" w:rsidRDefault="00965521" w:rsidP="003C7623">
      <w:pPr>
        <w:pStyle w:val="Odstavecseseznamem"/>
        <w:widowControl w:val="0"/>
        <w:autoSpaceDE w:val="0"/>
        <w:autoSpaceDN w:val="0"/>
        <w:spacing w:after="0" w:line="242" w:lineRule="auto"/>
        <w:ind w:left="426" w:right="52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Únor</w:t>
      </w:r>
    </w:p>
    <w:p w:rsidR="00447635" w:rsidRDefault="00965521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monitorování problémových projevů </w:t>
      </w:r>
      <w:r w:rsid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Default="00965521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pohovor se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žáky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maturitních ročníků</w:t>
      </w:r>
      <w:r w:rsidR="004476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7635" w:rsidRDefault="00447635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447635" w:rsidRDefault="00447635" w:rsidP="00447635">
      <w:pPr>
        <w:pStyle w:val="Odstavecseseznamem"/>
        <w:widowControl w:val="0"/>
        <w:numPr>
          <w:ilvl w:val="0"/>
          <w:numId w:val="25"/>
        </w:numPr>
        <w:tabs>
          <w:tab w:val="left" w:pos="5529"/>
        </w:tabs>
        <w:autoSpaceDE w:val="0"/>
        <w:autoSpaceDN w:val="0"/>
        <w:spacing w:after="0" w:line="240" w:lineRule="auto"/>
        <w:ind w:right="3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status studenta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Březen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rozhovory s učiteli, náměty práce, vyhodnocení 1. pololetí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1088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pomoc při řešení kázeňských přestupků v jednotlivých </w:t>
      </w:r>
      <w:r w:rsidR="00447635" w:rsidRPr="0044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třídách</w:t>
      </w:r>
    </w:p>
    <w:p w:rsidR="00965521" w:rsidRDefault="00965521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Pr="00447635" w:rsidRDefault="00447635" w:rsidP="00447635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2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965521" w:rsidRDefault="00965521" w:rsidP="0030600C">
      <w:pPr>
        <w:widowControl w:val="0"/>
        <w:autoSpaceDE w:val="0"/>
        <w:autoSpaceDN w:val="0"/>
        <w:spacing w:before="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Duben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spacing w:after="0" w:line="240" w:lineRule="auto"/>
        <w:ind w:right="379"/>
        <w:rPr>
          <w:rFonts w:ascii="Times New Roman" w:eastAsia="Calibri" w:hAnsi="Times New Roman" w:cs="Times New Roman"/>
          <w:spacing w:val="-52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přehledu zájmu o studium na VŠ maturitních tříd, další možnosti po maturitě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2"/>
        </w:numPr>
        <w:tabs>
          <w:tab w:val="left" w:pos="7513"/>
        </w:tabs>
        <w:autoSpaceDE w:val="0"/>
        <w:autoSpaceDN w:val="0"/>
        <w:spacing w:after="0" w:line="240" w:lineRule="auto"/>
        <w:ind w:right="379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dotazník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v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maturitních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třídách</w:t>
      </w:r>
      <w:r w:rsidR="00447635" w:rsidRPr="00447635">
        <w:rPr>
          <w:rFonts w:ascii="Times New Roman" w:eastAsia="Calibri" w:hAnsi="Times New Roman" w:cs="Times New Roman"/>
          <w:sz w:val="24"/>
          <w:szCs w:val="24"/>
        </w:rPr>
        <w:t xml:space="preserve"> a na VOŠ</w:t>
      </w:r>
    </w:p>
    <w:p w:rsidR="00965521" w:rsidRDefault="00965521" w:rsidP="00447635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447635" w:rsidRPr="00447635" w:rsidRDefault="00447635" w:rsidP="00447635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besedy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Květen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right="1992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 xml:space="preserve">pomaturitní možnosti, spolupráce s úřadem práce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Červen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3923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utužování vztahů ve třídních kolektivech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right="3923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spolupráce s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třídními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učiteli</w:t>
      </w:r>
    </w:p>
    <w:p w:rsidR="00447635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before="3" w:after="0" w:line="240" w:lineRule="auto"/>
        <w:ind w:right="-46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vyhodnocení exkurzí tříd z hlediska vztahu žáků a projevů sledované oblasti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spacing w:before="3" w:after="0" w:line="240" w:lineRule="auto"/>
        <w:ind w:right="-46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monitorování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problémových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projevů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chování</w:t>
      </w:r>
    </w:p>
    <w:p w:rsidR="00965521" w:rsidRPr="00965521" w:rsidRDefault="00965521" w:rsidP="0030600C">
      <w:pPr>
        <w:widowControl w:val="0"/>
        <w:autoSpaceDE w:val="0"/>
        <w:autoSpaceDN w:val="0"/>
        <w:spacing w:before="11"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447635" w:rsidP="0030600C">
      <w:pPr>
        <w:widowControl w:val="0"/>
        <w:autoSpaceDE w:val="0"/>
        <w:autoSpaceDN w:val="0"/>
        <w:spacing w:after="0" w:line="240" w:lineRule="auto"/>
        <w:ind w:left="567" w:hanging="65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růběžně</w:t>
      </w:r>
      <w:r w:rsidR="00965521"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dle</w:t>
      </w:r>
      <w:r w:rsidR="00965521"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="00965521"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potřeby</w:t>
      </w:r>
    </w:p>
    <w:p w:rsidR="00447635" w:rsidRDefault="00965521" w:rsidP="00447635">
      <w:pPr>
        <w:pStyle w:val="Odstavecseseznamem"/>
        <w:widowControl w:val="0"/>
        <w:numPr>
          <w:ilvl w:val="0"/>
          <w:numId w:val="29"/>
        </w:numPr>
        <w:tabs>
          <w:tab w:val="left" w:pos="6375"/>
        </w:tabs>
        <w:autoSpaceDE w:val="0"/>
        <w:autoSpaceDN w:val="0"/>
        <w:spacing w:after="0" w:line="240" w:lineRule="auto"/>
        <w:ind w:right="2935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rozhovory se žáky a rodiči na základě jejich zájmu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9"/>
        </w:numPr>
        <w:tabs>
          <w:tab w:val="left" w:pos="6375"/>
        </w:tabs>
        <w:autoSpaceDE w:val="0"/>
        <w:autoSpaceDN w:val="0"/>
        <w:spacing w:after="0" w:line="240" w:lineRule="auto"/>
        <w:ind w:right="2935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spolupráce s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PPP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a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dalšími</w:t>
      </w:r>
      <w:r w:rsidRPr="0044763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organizacemi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spacing w:after="0" w:line="293" w:lineRule="exact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kontrola</w:t>
      </w:r>
      <w:r w:rsidRPr="004476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realizace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minimálního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preventivního</w:t>
      </w:r>
      <w:r w:rsidRPr="0044763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programu školy</w:t>
      </w:r>
    </w:p>
    <w:p w:rsidR="00965521" w:rsidRPr="00965521" w:rsidRDefault="00965521" w:rsidP="0030600C">
      <w:pPr>
        <w:widowControl w:val="0"/>
        <w:autoSpaceDE w:val="0"/>
        <w:autoSpaceDN w:val="0"/>
        <w:spacing w:after="0" w:line="240" w:lineRule="auto"/>
        <w:ind w:left="567" w:hanging="65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Metody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práce</w:t>
      </w:r>
    </w:p>
    <w:p w:rsidR="00965521" w:rsidRPr="00965521" w:rsidRDefault="00965521" w:rsidP="0096552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67"/>
        </w:tabs>
        <w:autoSpaceDE w:val="0"/>
        <w:autoSpaceDN w:val="0"/>
        <w:spacing w:before="1" w:after="0" w:line="240" w:lineRule="auto"/>
        <w:ind w:hanging="249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pozorování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hlavní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zdroj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informací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žákovi</w:t>
      </w:r>
    </w:p>
    <w:p w:rsidR="00965521" w:rsidRPr="00965521" w:rsidRDefault="00965521" w:rsidP="00965521">
      <w:pPr>
        <w:widowControl w:val="0"/>
        <w:autoSpaceDE w:val="0"/>
        <w:autoSpaceDN w:val="0"/>
        <w:spacing w:before="1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78"/>
        </w:tabs>
        <w:autoSpaceDE w:val="0"/>
        <w:autoSpaceDN w:val="0"/>
        <w:spacing w:after="0" w:line="240" w:lineRule="auto"/>
        <w:ind w:left="377" w:hanging="260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rozhovor</w:t>
      </w:r>
    </w:p>
    <w:p w:rsidR="00965521" w:rsidRPr="00447635" w:rsidRDefault="00447635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na základě informací od okolí nebo vlastního pozorování</w:t>
      </w:r>
    </w:p>
    <w:p w:rsidR="00447635" w:rsidRPr="00447635" w:rsidRDefault="00447635" w:rsidP="00447635">
      <w:pPr>
        <w:pStyle w:val="Odstavecseseznamem"/>
        <w:widowControl w:val="0"/>
        <w:autoSpaceDE w:val="0"/>
        <w:autoSpaceDN w:val="0"/>
        <w:spacing w:after="0" w:line="240" w:lineRule="auto"/>
        <w:ind w:left="83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50"/>
        </w:tabs>
        <w:autoSpaceDE w:val="0"/>
        <w:autoSpaceDN w:val="0"/>
        <w:spacing w:after="0" w:line="240" w:lineRule="auto"/>
        <w:ind w:left="349" w:hanging="232"/>
        <w:rPr>
          <w:rFonts w:ascii="Times New Roman" w:eastAsia="Calibri" w:hAnsi="Times New Roman" w:cs="Times New Roman"/>
          <w:b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dotazník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většinou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formou vyplnění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přes</w:t>
      </w:r>
      <w:r w:rsidRPr="0044763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internet</w:t>
      </w:r>
    </w:p>
    <w:p w:rsidR="00965521" w:rsidRPr="00965521" w:rsidRDefault="00965521" w:rsidP="00965521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78"/>
        </w:tabs>
        <w:autoSpaceDE w:val="0"/>
        <w:autoSpaceDN w:val="0"/>
        <w:spacing w:after="0" w:line="240" w:lineRule="auto"/>
        <w:ind w:left="377" w:hanging="260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besedy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123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hledání směru, který skutečně obohacuje primárně preventivní působení na škole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(kriminalista,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47635">
        <w:rPr>
          <w:rFonts w:ascii="Times New Roman" w:eastAsia="Calibri" w:hAnsi="Times New Roman" w:cs="Times New Roman"/>
          <w:sz w:val="24"/>
          <w:szCs w:val="24"/>
        </w:rPr>
        <w:t>streetworker</w:t>
      </w:r>
      <w:proofErr w:type="spellEnd"/>
      <w:r w:rsidRPr="00447635">
        <w:rPr>
          <w:rFonts w:ascii="Times New Roman" w:eastAsia="Calibri" w:hAnsi="Times New Roman" w:cs="Times New Roman"/>
          <w:sz w:val="24"/>
          <w:szCs w:val="24"/>
        </w:rPr>
        <w:t>,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HIV pozitivní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spoluobčan,</w:t>
      </w:r>
      <w:r w:rsidRP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447635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organizace pořádající aktivity primární prevence, </w:t>
      </w:r>
      <w:r w:rsidRPr="00447635">
        <w:rPr>
          <w:rFonts w:ascii="Times New Roman" w:eastAsia="Calibri" w:hAnsi="Times New Roman" w:cs="Times New Roman"/>
          <w:sz w:val="24"/>
          <w:szCs w:val="24"/>
        </w:rPr>
        <w:t>atd.)</w:t>
      </w:r>
    </w:p>
    <w:p w:rsid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7623" w:rsidRDefault="003C7623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numPr>
          <w:ilvl w:val="0"/>
          <w:numId w:val="17"/>
        </w:numPr>
        <w:tabs>
          <w:tab w:val="left" w:pos="369"/>
        </w:tabs>
        <w:autoSpaceDE w:val="0"/>
        <w:autoSpaceDN w:val="0"/>
        <w:spacing w:before="41" w:after="0" w:line="240" w:lineRule="auto"/>
        <w:ind w:left="368" w:hanging="251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koordinace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další</w:t>
      </w:r>
      <w:r w:rsidRPr="00965521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odborné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péče</w:t>
      </w:r>
    </w:p>
    <w:p w:rsidR="00965521" w:rsidRPr="00447635" w:rsidRDefault="00965521" w:rsidP="0044763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141"/>
        <w:rPr>
          <w:rFonts w:ascii="Times New Roman" w:eastAsia="Calibri" w:hAnsi="Times New Roman" w:cs="Times New Roman"/>
          <w:sz w:val="24"/>
          <w:szCs w:val="24"/>
        </w:rPr>
      </w:pPr>
      <w:r w:rsidRPr="00447635">
        <w:rPr>
          <w:rFonts w:ascii="Times New Roman" w:eastAsia="Calibri" w:hAnsi="Times New Roman" w:cs="Times New Roman"/>
          <w:sz w:val="24"/>
          <w:szCs w:val="24"/>
        </w:rPr>
        <w:t>je nutná v případě, kdy situace vyžaduje spolupráci dalších expertů.</w:t>
      </w:r>
      <w:r w:rsidRPr="00447635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PPP,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psychiatr,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specialista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pro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mládež</w:t>
      </w:r>
      <w:r w:rsidRPr="0044763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PČR,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sociální</w:t>
      </w:r>
      <w:r w:rsidRPr="0044763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kurátoři,</w:t>
      </w:r>
      <w:r w:rsidRPr="00447635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47635">
        <w:rPr>
          <w:rFonts w:ascii="Times New Roman" w:eastAsia="Calibri" w:hAnsi="Times New Roman" w:cs="Times New Roman"/>
          <w:sz w:val="24"/>
          <w:szCs w:val="24"/>
        </w:rPr>
        <w:t>atd.</w:t>
      </w:r>
    </w:p>
    <w:p w:rsidR="00965521" w:rsidRPr="00965521" w:rsidRDefault="00965521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Default="00965521" w:rsidP="00447635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Monitorovací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systém</w:t>
      </w:r>
      <w:r w:rsidRPr="00965521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</w:t>
      </w:r>
      <w:r w:rsidR="00447635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realizace preventivních opatření v jednotlivých třídách v průběhu roku je sestavován do tabulky</w:t>
      </w:r>
    </w:p>
    <w:p w:rsidR="00447635" w:rsidRDefault="00447635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7635" w:rsidRPr="00965521" w:rsidRDefault="00447635" w:rsidP="0096552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5521" w:rsidRPr="00965521" w:rsidRDefault="00965521" w:rsidP="00965521">
      <w:pPr>
        <w:widowControl w:val="0"/>
        <w:autoSpaceDE w:val="0"/>
        <w:autoSpaceDN w:val="0"/>
        <w:spacing w:after="0" w:line="341" w:lineRule="exact"/>
        <w:ind w:left="118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Dokumentace</w:t>
      </w:r>
      <w:r w:rsidRPr="0096552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práci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metodika</w:t>
      </w:r>
      <w:r w:rsidRPr="00965521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b/>
          <w:bCs/>
          <w:sz w:val="24"/>
          <w:szCs w:val="24"/>
        </w:rPr>
        <w:t>prevence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92" w:lineRule="exact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minimální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preventivní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program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deník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ŠMP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zápisy</w:t>
      </w:r>
      <w:r w:rsidRPr="0096552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z</w:t>
      </w:r>
      <w:r w:rsidRPr="00965521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jednání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kontaktní</w:t>
      </w:r>
      <w:r w:rsidRPr="0096552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965521">
        <w:rPr>
          <w:rFonts w:ascii="Times New Roman" w:eastAsia="Calibri" w:hAnsi="Times New Roman" w:cs="Times New Roman"/>
          <w:sz w:val="24"/>
          <w:szCs w:val="24"/>
        </w:rPr>
        <w:t>adresy</w:t>
      </w:r>
    </w:p>
    <w:p w:rsidR="00965521" w:rsidRPr="00965521" w:rsidRDefault="00965521" w:rsidP="00965521">
      <w:pPr>
        <w:widowControl w:val="0"/>
        <w:numPr>
          <w:ilvl w:val="0"/>
          <w:numId w:val="18"/>
        </w:numPr>
        <w:tabs>
          <w:tab w:val="left" w:pos="249"/>
        </w:tabs>
        <w:autoSpaceDE w:val="0"/>
        <w:autoSpaceDN w:val="0"/>
        <w:spacing w:after="0" w:line="240" w:lineRule="auto"/>
        <w:ind w:left="248" w:hanging="131"/>
        <w:rPr>
          <w:rFonts w:ascii="Times New Roman" w:eastAsia="Calibri" w:hAnsi="Times New Roman" w:cs="Times New Roman"/>
          <w:sz w:val="24"/>
          <w:szCs w:val="24"/>
        </w:rPr>
      </w:pPr>
      <w:r w:rsidRPr="00965521">
        <w:rPr>
          <w:rFonts w:ascii="Times New Roman" w:eastAsia="Calibri" w:hAnsi="Times New Roman" w:cs="Times New Roman"/>
          <w:sz w:val="24"/>
          <w:szCs w:val="24"/>
        </w:rPr>
        <w:t>legislativa</w:t>
      </w:r>
    </w:p>
    <w:p w:rsidR="00965521" w:rsidRDefault="00965521" w:rsidP="00E36B80">
      <w:pPr>
        <w:pStyle w:val="Normlnweb"/>
        <w:spacing w:after="0" w:line="360" w:lineRule="auto"/>
        <w:rPr>
          <w:i/>
          <w:iCs/>
        </w:rPr>
      </w:pPr>
    </w:p>
    <w:p w:rsidR="004328CA" w:rsidRPr="004328CA" w:rsidRDefault="004328CA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8CA">
        <w:rPr>
          <w:rFonts w:ascii="Times New Roman" w:eastAsia="Times New Roman" w:hAnsi="Times New Roman" w:cs="Times New Roman"/>
          <w:sz w:val="24"/>
          <w:szCs w:val="24"/>
          <w:lang w:eastAsia="cs-CZ"/>
        </w:rPr>
        <w:t>V Hořicích dne 1. září 2021</w:t>
      </w:r>
    </w:p>
    <w:p w:rsidR="004328CA" w:rsidRPr="004328CA" w:rsidRDefault="001F6A5D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 Mgr. Bc. Jitka Jindrová</w:t>
      </w:r>
    </w:p>
    <w:p w:rsidR="004328CA" w:rsidRPr="004328CA" w:rsidRDefault="004328CA" w:rsidP="004328C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8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Schváleno: ……………………………… </w:t>
      </w:r>
    </w:p>
    <w:p w:rsidR="004328CA" w:rsidRPr="004328CA" w:rsidRDefault="004328CA" w:rsidP="004328CA"/>
    <w:p w:rsidR="00E36B80" w:rsidRPr="00965521" w:rsidRDefault="00E36B80" w:rsidP="00E36B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E7EAD" w:rsidRPr="00965521" w:rsidRDefault="009E7EAD" w:rsidP="00E36B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7EAD" w:rsidRPr="0096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993"/>
    <w:multiLevelType w:val="hybridMultilevel"/>
    <w:tmpl w:val="1D5A6478"/>
    <w:lvl w:ilvl="0" w:tplc="ED8EF62E">
      <w:start w:val="1"/>
      <w:numFmt w:val="lowerLetter"/>
      <w:lvlText w:val="%1)"/>
      <w:lvlJc w:val="left"/>
      <w:pPr>
        <w:ind w:left="1068" w:hanging="24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57A275E">
      <w:numFmt w:val="bullet"/>
      <w:lvlText w:val="•"/>
      <w:lvlJc w:val="left"/>
      <w:pPr>
        <w:ind w:left="1884" w:hanging="242"/>
      </w:pPr>
      <w:rPr>
        <w:rFonts w:hint="default"/>
        <w:lang w:val="cs-CZ" w:eastAsia="en-US" w:bidi="ar-SA"/>
      </w:rPr>
    </w:lvl>
    <w:lvl w:ilvl="2" w:tplc="AE0A33CE">
      <w:numFmt w:val="bullet"/>
      <w:lvlText w:val="•"/>
      <w:lvlJc w:val="left"/>
      <w:pPr>
        <w:ind w:left="2709" w:hanging="242"/>
      </w:pPr>
      <w:rPr>
        <w:rFonts w:hint="default"/>
        <w:lang w:val="cs-CZ" w:eastAsia="en-US" w:bidi="ar-SA"/>
      </w:rPr>
    </w:lvl>
    <w:lvl w:ilvl="3" w:tplc="BF54A372">
      <w:numFmt w:val="bullet"/>
      <w:lvlText w:val="•"/>
      <w:lvlJc w:val="left"/>
      <w:pPr>
        <w:ind w:left="3533" w:hanging="242"/>
      </w:pPr>
      <w:rPr>
        <w:rFonts w:hint="default"/>
        <w:lang w:val="cs-CZ" w:eastAsia="en-US" w:bidi="ar-SA"/>
      </w:rPr>
    </w:lvl>
    <w:lvl w:ilvl="4" w:tplc="C584EEDE">
      <w:numFmt w:val="bullet"/>
      <w:lvlText w:val="•"/>
      <w:lvlJc w:val="left"/>
      <w:pPr>
        <w:ind w:left="4358" w:hanging="242"/>
      </w:pPr>
      <w:rPr>
        <w:rFonts w:hint="default"/>
        <w:lang w:val="cs-CZ" w:eastAsia="en-US" w:bidi="ar-SA"/>
      </w:rPr>
    </w:lvl>
    <w:lvl w:ilvl="5" w:tplc="72E890C0">
      <w:numFmt w:val="bullet"/>
      <w:lvlText w:val="•"/>
      <w:lvlJc w:val="left"/>
      <w:pPr>
        <w:ind w:left="5183" w:hanging="242"/>
      </w:pPr>
      <w:rPr>
        <w:rFonts w:hint="default"/>
        <w:lang w:val="cs-CZ" w:eastAsia="en-US" w:bidi="ar-SA"/>
      </w:rPr>
    </w:lvl>
    <w:lvl w:ilvl="6" w:tplc="7E5CEFA6">
      <w:numFmt w:val="bullet"/>
      <w:lvlText w:val="•"/>
      <w:lvlJc w:val="left"/>
      <w:pPr>
        <w:ind w:left="6007" w:hanging="242"/>
      </w:pPr>
      <w:rPr>
        <w:rFonts w:hint="default"/>
        <w:lang w:val="cs-CZ" w:eastAsia="en-US" w:bidi="ar-SA"/>
      </w:rPr>
    </w:lvl>
    <w:lvl w:ilvl="7" w:tplc="6E2868C2">
      <w:numFmt w:val="bullet"/>
      <w:lvlText w:val="•"/>
      <w:lvlJc w:val="left"/>
      <w:pPr>
        <w:ind w:left="6832" w:hanging="242"/>
      </w:pPr>
      <w:rPr>
        <w:rFonts w:hint="default"/>
        <w:lang w:val="cs-CZ" w:eastAsia="en-US" w:bidi="ar-SA"/>
      </w:rPr>
    </w:lvl>
    <w:lvl w:ilvl="8" w:tplc="353CCEEA">
      <w:numFmt w:val="bullet"/>
      <w:lvlText w:val="•"/>
      <w:lvlJc w:val="left"/>
      <w:pPr>
        <w:ind w:left="7657" w:hanging="242"/>
      </w:pPr>
      <w:rPr>
        <w:rFonts w:hint="default"/>
        <w:lang w:val="cs-CZ" w:eastAsia="en-US" w:bidi="ar-SA"/>
      </w:rPr>
    </w:lvl>
  </w:abstractNum>
  <w:abstractNum w:abstractNumId="1" w15:restartNumberingAfterBreak="0">
    <w:nsid w:val="05BF17A3"/>
    <w:multiLevelType w:val="multilevel"/>
    <w:tmpl w:val="E7762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A1526"/>
    <w:multiLevelType w:val="multilevel"/>
    <w:tmpl w:val="21D65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A633C"/>
    <w:multiLevelType w:val="multilevel"/>
    <w:tmpl w:val="9F2C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34D3A"/>
    <w:multiLevelType w:val="multilevel"/>
    <w:tmpl w:val="CFBE5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3403D"/>
    <w:multiLevelType w:val="hybridMultilevel"/>
    <w:tmpl w:val="63BA2C20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6043CC3"/>
    <w:multiLevelType w:val="hybridMultilevel"/>
    <w:tmpl w:val="787C8964"/>
    <w:lvl w:ilvl="0" w:tplc="55AC3390">
      <w:numFmt w:val="bullet"/>
      <w:lvlText w:val="-"/>
      <w:lvlJc w:val="left"/>
      <w:pPr>
        <w:ind w:left="11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78E1C86">
      <w:numFmt w:val="bullet"/>
      <w:lvlText w:val="•"/>
      <w:lvlJc w:val="left"/>
      <w:pPr>
        <w:ind w:left="1038" w:hanging="130"/>
      </w:pPr>
      <w:rPr>
        <w:rFonts w:hint="default"/>
        <w:lang w:val="cs-CZ" w:eastAsia="en-US" w:bidi="ar-SA"/>
      </w:rPr>
    </w:lvl>
    <w:lvl w:ilvl="2" w:tplc="8E6438A0">
      <w:numFmt w:val="bullet"/>
      <w:lvlText w:val="•"/>
      <w:lvlJc w:val="left"/>
      <w:pPr>
        <w:ind w:left="1957" w:hanging="130"/>
      </w:pPr>
      <w:rPr>
        <w:rFonts w:hint="default"/>
        <w:lang w:val="cs-CZ" w:eastAsia="en-US" w:bidi="ar-SA"/>
      </w:rPr>
    </w:lvl>
    <w:lvl w:ilvl="3" w:tplc="DEFE4D96">
      <w:numFmt w:val="bullet"/>
      <w:lvlText w:val="•"/>
      <w:lvlJc w:val="left"/>
      <w:pPr>
        <w:ind w:left="2875" w:hanging="130"/>
      </w:pPr>
      <w:rPr>
        <w:rFonts w:hint="default"/>
        <w:lang w:val="cs-CZ" w:eastAsia="en-US" w:bidi="ar-SA"/>
      </w:rPr>
    </w:lvl>
    <w:lvl w:ilvl="4" w:tplc="0B2E2BAE">
      <w:numFmt w:val="bullet"/>
      <w:lvlText w:val="•"/>
      <w:lvlJc w:val="left"/>
      <w:pPr>
        <w:ind w:left="3794" w:hanging="130"/>
      </w:pPr>
      <w:rPr>
        <w:rFonts w:hint="default"/>
        <w:lang w:val="cs-CZ" w:eastAsia="en-US" w:bidi="ar-SA"/>
      </w:rPr>
    </w:lvl>
    <w:lvl w:ilvl="5" w:tplc="FF9495CC">
      <w:numFmt w:val="bullet"/>
      <w:lvlText w:val="•"/>
      <w:lvlJc w:val="left"/>
      <w:pPr>
        <w:ind w:left="4713" w:hanging="130"/>
      </w:pPr>
      <w:rPr>
        <w:rFonts w:hint="default"/>
        <w:lang w:val="cs-CZ" w:eastAsia="en-US" w:bidi="ar-SA"/>
      </w:rPr>
    </w:lvl>
    <w:lvl w:ilvl="6" w:tplc="19D08E76">
      <w:numFmt w:val="bullet"/>
      <w:lvlText w:val="•"/>
      <w:lvlJc w:val="left"/>
      <w:pPr>
        <w:ind w:left="5631" w:hanging="130"/>
      </w:pPr>
      <w:rPr>
        <w:rFonts w:hint="default"/>
        <w:lang w:val="cs-CZ" w:eastAsia="en-US" w:bidi="ar-SA"/>
      </w:rPr>
    </w:lvl>
    <w:lvl w:ilvl="7" w:tplc="ADA62656">
      <w:numFmt w:val="bullet"/>
      <w:lvlText w:val="•"/>
      <w:lvlJc w:val="left"/>
      <w:pPr>
        <w:ind w:left="6550" w:hanging="130"/>
      </w:pPr>
      <w:rPr>
        <w:rFonts w:hint="default"/>
        <w:lang w:val="cs-CZ" w:eastAsia="en-US" w:bidi="ar-SA"/>
      </w:rPr>
    </w:lvl>
    <w:lvl w:ilvl="8" w:tplc="15082F5E">
      <w:numFmt w:val="bullet"/>
      <w:lvlText w:val="•"/>
      <w:lvlJc w:val="left"/>
      <w:pPr>
        <w:ind w:left="7469" w:hanging="130"/>
      </w:pPr>
      <w:rPr>
        <w:rFonts w:hint="default"/>
        <w:lang w:val="cs-CZ" w:eastAsia="en-US" w:bidi="ar-SA"/>
      </w:rPr>
    </w:lvl>
  </w:abstractNum>
  <w:abstractNum w:abstractNumId="7" w15:restartNumberingAfterBreak="0">
    <w:nsid w:val="1A89249C"/>
    <w:multiLevelType w:val="hybridMultilevel"/>
    <w:tmpl w:val="4872BDBA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CF51F4F"/>
    <w:multiLevelType w:val="hybridMultilevel"/>
    <w:tmpl w:val="85CAF8D8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1E876626"/>
    <w:multiLevelType w:val="hybridMultilevel"/>
    <w:tmpl w:val="4FA4BFBE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1F3A2974"/>
    <w:multiLevelType w:val="multilevel"/>
    <w:tmpl w:val="019C3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868F0"/>
    <w:multiLevelType w:val="hybridMultilevel"/>
    <w:tmpl w:val="4012714E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C6B0554"/>
    <w:multiLevelType w:val="hybridMultilevel"/>
    <w:tmpl w:val="53DA6928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DB50C61"/>
    <w:multiLevelType w:val="hybridMultilevel"/>
    <w:tmpl w:val="186656E2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DC269C4"/>
    <w:multiLevelType w:val="multilevel"/>
    <w:tmpl w:val="B19C5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012EE"/>
    <w:multiLevelType w:val="hybridMultilevel"/>
    <w:tmpl w:val="C012F64A"/>
    <w:lvl w:ilvl="0" w:tplc="206C5628">
      <w:start w:val="1"/>
      <w:numFmt w:val="lowerLetter"/>
      <w:lvlText w:val="%1)"/>
      <w:lvlJc w:val="left"/>
      <w:pPr>
        <w:ind w:left="366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BFF80C32">
      <w:numFmt w:val="bullet"/>
      <w:lvlText w:val="•"/>
      <w:lvlJc w:val="left"/>
      <w:pPr>
        <w:ind w:left="1254" w:hanging="248"/>
      </w:pPr>
      <w:rPr>
        <w:rFonts w:hint="default"/>
        <w:lang w:val="cs-CZ" w:eastAsia="en-US" w:bidi="ar-SA"/>
      </w:rPr>
    </w:lvl>
    <w:lvl w:ilvl="2" w:tplc="342CCD4E">
      <w:numFmt w:val="bullet"/>
      <w:lvlText w:val="•"/>
      <w:lvlJc w:val="left"/>
      <w:pPr>
        <w:ind w:left="2149" w:hanging="248"/>
      </w:pPr>
      <w:rPr>
        <w:rFonts w:hint="default"/>
        <w:lang w:val="cs-CZ" w:eastAsia="en-US" w:bidi="ar-SA"/>
      </w:rPr>
    </w:lvl>
    <w:lvl w:ilvl="3" w:tplc="BB926018">
      <w:numFmt w:val="bullet"/>
      <w:lvlText w:val="•"/>
      <w:lvlJc w:val="left"/>
      <w:pPr>
        <w:ind w:left="3043" w:hanging="248"/>
      </w:pPr>
      <w:rPr>
        <w:rFonts w:hint="default"/>
        <w:lang w:val="cs-CZ" w:eastAsia="en-US" w:bidi="ar-SA"/>
      </w:rPr>
    </w:lvl>
    <w:lvl w:ilvl="4" w:tplc="D9203A8A">
      <w:numFmt w:val="bullet"/>
      <w:lvlText w:val="•"/>
      <w:lvlJc w:val="left"/>
      <w:pPr>
        <w:ind w:left="3938" w:hanging="248"/>
      </w:pPr>
      <w:rPr>
        <w:rFonts w:hint="default"/>
        <w:lang w:val="cs-CZ" w:eastAsia="en-US" w:bidi="ar-SA"/>
      </w:rPr>
    </w:lvl>
    <w:lvl w:ilvl="5" w:tplc="1AE41D86">
      <w:numFmt w:val="bullet"/>
      <w:lvlText w:val="•"/>
      <w:lvlJc w:val="left"/>
      <w:pPr>
        <w:ind w:left="4833" w:hanging="248"/>
      </w:pPr>
      <w:rPr>
        <w:rFonts w:hint="default"/>
        <w:lang w:val="cs-CZ" w:eastAsia="en-US" w:bidi="ar-SA"/>
      </w:rPr>
    </w:lvl>
    <w:lvl w:ilvl="6" w:tplc="FF1A2E8E">
      <w:numFmt w:val="bullet"/>
      <w:lvlText w:val="•"/>
      <w:lvlJc w:val="left"/>
      <w:pPr>
        <w:ind w:left="5727" w:hanging="248"/>
      </w:pPr>
      <w:rPr>
        <w:rFonts w:hint="default"/>
        <w:lang w:val="cs-CZ" w:eastAsia="en-US" w:bidi="ar-SA"/>
      </w:rPr>
    </w:lvl>
    <w:lvl w:ilvl="7" w:tplc="42F65DF8">
      <w:numFmt w:val="bullet"/>
      <w:lvlText w:val="•"/>
      <w:lvlJc w:val="left"/>
      <w:pPr>
        <w:ind w:left="6622" w:hanging="248"/>
      </w:pPr>
      <w:rPr>
        <w:rFonts w:hint="default"/>
        <w:lang w:val="cs-CZ" w:eastAsia="en-US" w:bidi="ar-SA"/>
      </w:rPr>
    </w:lvl>
    <w:lvl w:ilvl="8" w:tplc="747426CE">
      <w:numFmt w:val="bullet"/>
      <w:lvlText w:val="•"/>
      <w:lvlJc w:val="left"/>
      <w:pPr>
        <w:ind w:left="7517" w:hanging="248"/>
      </w:pPr>
      <w:rPr>
        <w:rFonts w:hint="default"/>
        <w:lang w:val="cs-CZ" w:eastAsia="en-US" w:bidi="ar-SA"/>
      </w:rPr>
    </w:lvl>
  </w:abstractNum>
  <w:abstractNum w:abstractNumId="16" w15:restartNumberingAfterBreak="0">
    <w:nsid w:val="42C245BC"/>
    <w:multiLevelType w:val="multilevel"/>
    <w:tmpl w:val="EE9A3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A05FD4"/>
    <w:multiLevelType w:val="hybridMultilevel"/>
    <w:tmpl w:val="0DC47A2E"/>
    <w:lvl w:ilvl="0" w:tplc="B7969462">
      <w:start w:val="1"/>
      <w:numFmt w:val="decimal"/>
      <w:lvlText w:val="%1."/>
      <w:lvlJc w:val="left"/>
      <w:pPr>
        <w:ind w:left="361" w:hanging="24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1D1C2092">
      <w:numFmt w:val="bullet"/>
      <w:lvlText w:val="•"/>
      <w:lvlJc w:val="left"/>
      <w:pPr>
        <w:ind w:left="1254" w:hanging="243"/>
      </w:pPr>
      <w:rPr>
        <w:rFonts w:hint="default"/>
        <w:lang w:val="cs-CZ" w:eastAsia="en-US" w:bidi="ar-SA"/>
      </w:rPr>
    </w:lvl>
    <w:lvl w:ilvl="2" w:tplc="E8B299CC">
      <w:numFmt w:val="bullet"/>
      <w:lvlText w:val="•"/>
      <w:lvlJc w:val="left"/>
      <w:pPr>
        <w:ind w:left="2149" w:hanging="243"/>
      </w:pPr>
      <w:rPr>
        <w:rFonts w:hint="default"/>
        <w:lang w:val="cs-CZ" w:eastAsia="en-US" w:bidi="ar-SA"/>
      </w:rPr>
    </w:lvl>
    <w:lvl w:ilvl="3" w:tplc="C6D44A46">
      <w:numFmt w:val="bullet"/>
      <w:lvlText w:val="•"/>
      <w:lvlJc w:val="left"/>
      <w:pPr>
        <w:ind w:left="3043" w:hanging="243"/>
      </w:pPr>
      <w:rPr>
        <w:rFonts w:hint="default"/>
        <w:lang w:val="cs-CZ" w:eastAsia="en-US" w:bidi="ar-SA"/>
      </w:rPr>
    </w:lvl>
    <w:lvl w:ilvl="4" w:tplc="CAF6ECFE">
      <w:numFmt w:val="bullet"/>
      <w:lvlText w:val="•"/>
      <w:lvlJc w:val="left"/>
      <w:pPr>
        <w:ind w:left="3938" w:hanging="243"/>
      </w:pPr>
      <w:rPr>
        <w:rFonts w:hint="default"/>
        <w:lang w:val="cs-CZ" w:eastAsia="en-US" w:bidi="ar-SA"/>
      </w:rPr>
    </w:lvl>
    <w:lvl w:ilvl="5" w:tplc="7C821C4E">
      <w:numFmt w:val="bullet"/>
      <w:lvlText w:val="•"/>
      <w:lvlJc w:val="left"/>
      <w:pPr>
        <w:ind w:left="4833" w:hanging="243"/>
      </w:pPr>
      <w:rPr>
        <w:rFonts w:hint="default"/>
        <w:lang w:val="cs-CZ" w:eastAsia="en-US" w:bidi="ar-SA"/>
      </w:rPr>
    </w:lvl>
    <w:lvl w:ilvl="6" w:tplc="382A19BA">
      <w:numFmt w:val="bullet"/>
      <w:lvlText w:val="•"/>
      <w:lvlJc w:val="left"/>
      <w:pPr>
        <w:ind w:left="5727" w:hanging="243"/>
      </w:pPr>
      <w:rPr>
        <w:rFonts w:hint="default"/>
        <w:lang w:val="cs-CZ" w:eastAsia="en-US" w:bidi="ar-SA"/>
      </w:rPr>
    </w:lvl>
    <w:lvl w:ilvl="7" w:tplc="743236E4">
      <w:numFmt w:val="bullet"/>
      <w:lvlText w:val="•"/>
      <w:lvlJc w:val="left"/>
      <w:pPr>
        <w:ind w:left="6622" w:hanging="243"/>
      </w:pPr>
      <w:rPr>
        <w:rFonts w:hint="default"/>
        <w:lang w:val="cs-CZ" w:eastAsia="en-US" w:bidi="ar-SA"/>
      </w:rPr>
    </w:lvl>
    <w:lvl w:ilvl="8" w:tplc="269CAECC">
      <w:numFmt w:val="bullet"/>
      <w:lvlText w:val="•"/>
      <w:lvlJc w:val="left"/>
      <w:pPr>
        <w:ind w:left="7517" w:hanging="243"/>
      </w:pPr>
      <w:rPr>
        <w:rFonts w:hint="default"/>
        <w:lang w:val="cs-CZ" w:eastAsia="en-US" w:bidi="ar-SA"/>
      </w:rPr>
    </w:lvl>
  </w:abstractNum>
  <w:abstractNum w:abstractNumId="18" w15:restartNumberingAfterBreak="0">
    <w:nsid w:val="4A9E4A49"/>
    <w:multiLevelType w:val="multilevel"/>
    <w:tmpl w:val="21C2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772AC"/>
    <w:multiLevelType w:val="multilevel"/>
    <w:tmpl w:val="158ABD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C5777F"/>
    <w:multiLevelType w:val="hybridMultilevel"/>
    <w:tmpl w:val="E0CEE810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51823FDC"/>
    <w:multiLevelType w:val="hybridMultilevel"/>
    <w:tmpl w:val="39D2820C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5299788F"/>
    <w:multiLevelType w:val="hybridMultilevel"/>
    <w:tmpl w:val="EF60E170"/>
    <w:lvl w:ilvl="0" w:tplc="6F5456C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3" w15:restartNumberingAfterBreak="0">
    <w:nsid w:val="52C05218"/>
    <w:multiLevelType w:val="hybridMultilevel"/>
    <w:tmpl w:val="23B2DCD0"/>
    <w:lvl w:ilvl="0" w:tplc="6F5456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A9E1FCB"/>
    <w:multiLevelType w:val="multilevel"/>
    <w:tmpl w:val="C3A07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49471B"/>
    <w:multiLevelType w:val="hybridMultilevel"/>
    <w:tmpl w:val="42202EDC"/>
    <w:lvl w:ilvl="0" w:tplc="6F5456C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60585348"/>
    <w:multiLevelType w:val="hybridMultilevel"/>
    <w:tmpl w:val="7E44955A"/>
    <w:lvl w:ilvl="0" w:tplc="6F5456C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619727FC"/>
    <w:multiLevelType w:val="multilevel"/>
    <w:tmpl w:val="75FCA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90F20"/>
    <w:multiLevelType w:val="multilevel"/>
    <w:tmpl w:val="0436CE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D5448"/>
    <w:multiLevelType w:val="multilevel"/>
    <w:tmpl w:val="0BA2C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B6512"/>
    <w:multiLevelType w:val="multilevel"/>
    <w:tmpl w:val="3BD84A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6833EE"/>
    <w:multiLevelType w:val="hybridMultilevel"/>
    <w:tmpl w:val="F5289332"/>
    <w:lvl w:ilvl="0" w:tplc="6F5456CA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2" w15:restartNumberingAfterBreak="0">
    <w:nsid w:val="7A781EB7"/>
    <w:multiLevelType w:val="multilevel"/>
    <w:tmpl w:val="F1DC2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9"/>
  </w:num>
  <w:num w:numId="3">
    <w:abstractNumId w:val="18"/>
  </w:num>
  <w:num w:numId="4">
    <w:abstractNumId w:val="2"/>
  </w:num>
  <w:num w:numId="5">
    <w:abstractNumId w:val="32"/>
  </w:num>
  <w:num w:numId="6">
    <w:abstractNumId w:val="1"/>
  </w:num>
  <w:num w:numId="7">
    <w:abstractNumId w:val="19"/>
  </w:num>
  <w:num w:numId="8">
    <w:abstractNumId w:val="24"/>
  </w:num>
  <w:num w:numId="9">
    <w:abstractNumId w:val="14"/>
  </w:num>
  <w:num w:numId="10">
    <w:abstractNumId w:val="4"/>
  </w:num>
  <w:num w:numId="11">
    <w:abstractNumId w:val="27"/>
  </w:num>
  <w:num w:numId="12">
    <w:abstractNumId w:val="30"/>
  </w:num>
  <w:num w:numId="13">
    <w:abstractNumId w:val="16"/>
  </w:num>
  <w:num w:numId="14">
    <w:abstractNumId w:val="10"/>
  </w:num>
  <w:num w:numId="15">
    <w:abstractNumId w:val="28"/>
  </w:num>
  <w:num w:numId="16">
    <w:abstractNumId w:val="0"/>
  </w:num>
  <w:num w:numId="17">
    <w:abstractNumId w:val="15"/>
  </w:num>
  <w:num w:numId="18">
    <w:abstractNumId w:val="6"/>
  </w:num>
  <w:num w:numId="19">
    <w:abstractNumId w:val="17"/>
  </w:num>
  <w:num w:numId="20">
    <w:abstractNumId w:val="23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12"/>
  </w:num>
  <w:num w:numId="26">
    <w:abstractNumId w:val="31"/>
  </w:num>
  <w:num w:numId="27">
    <w:abstractNumId w:val="25"/>
  </w:num>
  <w:num w:numId="28">
    <w:abstractNumId w:val="22"/>
  </w:num>
  <w:num w:numId="29">
    <w:abstractNumId w:val="5"/>
  </w:num>
  <w:num w:numId="30">
    <w:abstractNumId w:val="7"/>
  </w:num>
  <w:num w:numId="31">
    <w:abstractNumId w:val="21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80"/>
    <w:rsid w:val="001718FA"/>
    <w:rsid w:val="001A4BD8"/>
    <w:rsid w:val="001F6A5D"/>
    <w:rsid w:val="00216C77"/>
    <w:rsid w:val="0030600C"/>
    <w:rsid w:val="003C7623"/>
    <w:rsid w:val="003D2998"/>
    <w:rsid w:val="004328CA"/>
    <w:rsid w:val="00447635"/>
    <w:rsid w:val="0060237B"/>
    <w:rsid w:val="0084117B"/>
    <w:rsid w:val="00930BCE"/>
    <w:rsid w:val="00965521"/>
    <w:rsid w:val="0099608B"/>
    <w:rsid w:val="009B2D70"/>
    <w:rsid w:val="009E7EAD"/>
    <w:rsid w:val="00B42C4E"/>
    <w:rsid w:val="00B51F68"/>
    <w:rsid w:val="00D17652"/>
    <w:rsid w:val="00DF254F"/>
    <w:rsid w:val="00E36B80"/>
    <w:rsid w:val="00FC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77A0"/>
  <w15:docId w15:val="{73556B72-4CAF-4520-9BBF-576D5C5C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80"/>
  </w:style>
  <w:style w:type="paragraph" w:styleId="Nadpis1">
    <w:name w:val="heading 1"/>
    <w:basedOn w:val="Normln"/>
    <w:next w:val="Normln"/>
    <w:link w:val="Nadpis1Char"/>
    <w:uiPriority w:val="9"/>
    <w:qFormat/>
    <w:rsid w:val="00D17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E36B8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237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5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328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ndrova@gozhor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1502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hradile</dc:creator>
  <cp:lastModifiedBy>Eva Hradilová</cp:lastModifiedBy>
  <cp:revision>3</cp:revision>
  <cp:lastPrinted>2022-03-02T12:16:00Z</cp:lastPrinted>
  <dcterms:created xsi:type="dcterms:W3CDTF">2022-03-02T07:12:00Z</dcterms:created>
  <dcterms:modified xsi:type="dcterms:W3CDTF">2022-03-02T12:17:00Z</dcterms:modified>
</cp:coreProperties>
</file>