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6D7C" w:rsidRPr="00CC31E6" w:rsidRDefault="008C6D7C" w:rsidP="008C6D7C">
      <w:pPr>
        <w:spacing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Zemědělská akademie a Gymnázium Hořice </w:t>
      </w:r>
    </w:p>
    <w:p w:rsidR="00CC31E6" w:rsidRPr="00CC31E6" w:rsidRDefault="00CC31E6" w:rsidP="008C6D7C">
      <w:p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color w:val="auto"/>
          <w:sz w:val="24"/>
          <w:szCs w:val="24"/>
        </w:rPr>
        <w:t>Riegrova 1403, 508 01 Hořice</w:t>
      </w:r>
    </w:p>
    <w:p w:rsidR="008C6D7C" w:rsidRPr="00CC31E6" w:rsidRDefault="008C6D7C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900F49" w:rsidRPr="00CC31E6" w:rsidRDefault="005349B1" w:rsidP="008C6D7C">
      <w:pPr>
        <w:spacing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CC31E6">
        <w:rPr>
          <w:rFonts w:asciiTheme="minorHAnsi" w:eastAsia="Times New Roman" w:hAnsiTheme="minorHAnsi" w:cstheme="minorHAnsi"/>
          <w:b/>
          <w:sz w:val="32"/>
          <w:szCs w:val="32"/>
        </w:rPr>
        <w:t xml:space="preserve">Seznam četby k ústní části maturitní zkoušky </w:t>
      </w:r>
      <w:r w:rsidR="008C6D7C" w:rsidRPr="00CC31E6">
        <w:rPr>
          <w:rFonts w:asciiTheme="minorHAnsi" w:eastAsia="Times New Roman" w:hAnsiTheme="minorHAnsi" w:cstheme="minorHAnsi"/>
          <w:b/>
          <w:sz w:val="32"/>
          <w:szCs w:val="32"/>
        </w:rPr>
        <w:br/>
      </w:r>
      <w:r w:rsidRPr="00CC31E6">
        <w:rPr>
          <w:rFonts w:asciiTheme="minorHAnsi" w:eastAsia="Times New Roman" w:hAnsiTheme="minorHAnsi" w:cstheme="minorHAnsi"/>
          <w:b/>
          <w:sz w:val="32"/>
          <w:szCs w:val="32"/>
        </w:rPr>
        <w:t>z českého jazyka a literatury</w:t>
      </w:r>
      <w:r w:rsidR="008C6D7C" w:rsidRPr="00CC31E6">
        <w:rPr>
          <w:rFonts w:asciiTheme="minorHAnsi" w:eastAsia="Times New Roman" w:hAnsiTheme="minorHAnsi" w:cstheme="minorHAnsi"/>
          <w:sz w:val="32"/>
          <w:szCs w:val="32"/>
        </w:rPr>
        <w:t xml:space="preserve"> (</w:t>
      </w:r>
      <w:r w:rsidR="008C6D7C" w:rsidRPr="00CC31E6">
        <w:rPr>
          <w:rFonts w:asciiTheme="minorHAnsi" w:eastAsia="Times New Roman" w:hAnsiTheme="minorHAnsi" w:cstheme="minorHAnsi"/>
          <w:i/>
          <w:sz w:val="32"/>
          <w:szCs w:val="32"/>
        </w:rPr>
        <w:t>ukázkový příklad</w:t>
      </w:r>
      <w:r w:rsidR="008C6D7C" w:rsidRPr="00CC31E6">
        <w:rPr>
          <w:rFonts w:asciiTheme="minorHAnsi" w:eastAsia="Times New Roman" w:hAnsiTheme="minorHAnsi" w:cstheme="minorHAnsi"/>
          <w:sz w:val="32"/>
          <w:szCs w:val="32"/>
        </w:rPr>
        <w:t>)</w:t>
      </w:r>
    </w:p>
    <w:p w:rsidR="00900F49" w:rsidRPr="00CC31E6" w:rsidRDefault="005349B1" w:rsidP="008C6D7C">
      <w:pPr>
        <w:spacing w:before="480" w:after="240" w:line="240" w:lineRule="auto"/>
        <w:rPr>
          <w:rFonts w:asciiTheme="minorHAnsi" w:hAnsiTheme="minorHAnsi" w:cstheme="minorHAnsi"/>
          <w:b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 xml:space="preserve">Jméno a příjmení: </w:t>
      </w:r>
    </w:p>
    <w:p w:rsidR="00900F49" w:rsidRPr="00CC31E6" w:rsidRDefault="005349B1">
      <w:pPr>
        <w:spacing w:line="240" w:lineRule="auto"/>
        <w:rPr>
          <w:rFonts w:asciiTheme="minorHAnsi" w:hAnsiTheme="minorHAnsi" w:cstheme="minorHAnsi"/>
          <w:b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>Třída:</w:t>
      </w: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CC31E6" w:rsidRDefault="005349B1" w:rsidP="008C6D7C">
      <w:pPr>
        <w:spacing w:before="240" w:after="60" w:line="240" w:lineRule="auto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>Světová a česká literatura do konce 18. století (min. 2 díla)</w:t>
      </w:r>
    </w:p>
    <w:p w:rsidR="00900F49" w:rsidRPr="00CC31E6" w:rsidRDefault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William Shakespeare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Romeo a Julie (drama)</w:t>
      </w:r>
      <w:r w:rsidR="005349B1" w:rsidRPr="00CC31E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00F49" w:rsidRPr="00CC31E6" w:rsidRDefault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Moli</w:t>
      </w:r>
      <w:r w:rsidR="008C6D7C" w:rsidRPr="00CC31E6">
        <w:rPr>
          <w:rFonts w:asciiTheme="minorHAnsi" w:eastAsia="Calibri" w:hAnsiTheme="minorHAnsi" w:cstheme="minorHAnsi"/>
          <w:sz w:val="24"/>
          <w:szCs w:val="24"/>
        </w:rPr>
        <w:t>è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Lakomec (drama)</w:t>
      </w:r>
    </w:p>
    <w:p w:rsidR="00777126" w:rsidRPr="00CC31E6" w:rsidRDefault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Moli</w:t>
      </w:r>
      <w:r w:rsidRPr="00CC31E6">
        <w:rPr>
          <w:rFonts w:asciiTheme="minorHAnsi" w:eastAsia="Calibri" w:hAnsiTheme="minorHAnsi" w:cstheme="minorHAnsi"/>
          <w:sz w:val="24"/>
          <w:szCs w:val="24"/>
        </w:rPr>
        <w:t>è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>re</w:t>
      </w:r>
      <w:r w:rsidR="00777126"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="00777126"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="00777126" w:rsidRPr="00CC31E6">
        <w:rPr>
          <w:rFonts w:asciiTheme="minorHAnsi" w:eastAsia="Times New Roman" w:hAnsiTheme="minorHAnsi" w:cstheme="minorHAnsi"/>
          <w:sz w:val="24"/>
          <w:szCs w:val="24"/>
        </w:rPr>
        <w:tab/>
        <w:t>Tartuffe</w:t>
      </w:r>
    </w:p>
    <w:p w:rsidR="00900F49" w:rsidRPr="00CC31E6" w:rsidRDefault="005349B1" w:rsidP="008C6D7C">
      <w:pPr>
        <w:spacing w:before="240" w:after="60" w:line="240" w:lineRule="auto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>Světová a česká literatura 19. století (min. 3 díla)</w:t>
      </w:r>
    </w:p>
    <w:p w:rsidR="00777126" w:rsidRPr="00CC31E6" w:rsidRDefault="00777126" w:rsidP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Guy de Maupassant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Kulička</w:t>
      </w:r>
    </w:p>
    <w:p w:rsidR="00777126" w:rsidRPr="00CC31E6" w:rsidRDefault="00777126" w:rsidP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Nikolaj Vasiljevič Gogol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Revizor</w:t>
      </w:r>
      <w:r w:rsidR="005349B1" w:rsidRPr="00CC31E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777126" w:rsidRPr="00CC31E6" w:rsidRDefault="00777126" w:rsidP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hAnsiTheme="minorHAnsi" w:cstheme="minorHAnsi"/>
          <w:sz w:val="24"/>
          <w:szCs w:val="24"/>
        </w:rPr>
        <w:t>Karel Jaromír Erben</w:t>
      </w:r>
      <w:r w:rsidRPr="00CC31E6">
        <w:rPr>
          <w:rFonts w:asciiTheme="minorHAnsi" w:hAnsiTheme="minorHAnsi" w:cstheme="minorHAnsi"/>
          <w:sz w:val="24"/>
          <w:szCs w:val="24"/>
        </w:rPr>
        <w:tab/>
      </w:r>
      <w:r w:rsidRPr="00CC31E6">
        <w:rPr>
          <w:rFonts w:asciiTheme="minorHAnsi" w:hAnsiTheme="minorHAnsi" w:cstheme="minorHAnsi"/>
          <w:sz w:val="24"/>
          <w:szCs w:val="24"/>
        </w:rPr>
        <w:tab/>
        <w:t>Kytice (poezie)</w:t>
      </w:r>
    </w:p>
    <w:p w:rsidR="00777126" w:rsidRPr="00CC31E6" w:rsidRDefault="00777126" w:rsidP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hAnsiTheme="minorHAnsi" w:cstheme="minorHAnsi"/>
          <w:sz w:val="24"/>
          <w:szCs w:val="24"/>
        </w:rPr>
        <w:t>Karel Hynek Mácha</w:t>
      </w:r>
      <w:r w:rsidRPr="00CC31E6">
        <w:rPr>
          <w:rFonts w:asciiTheme="minorHAnsi" w:hAnsiTheme="minorHAnsi" w:cstheme="minorHAnsi"/>
          <w:sz w:val="24"/>
          <w:szCs w:val="24"/>
        </w:rPr>
        <w:tab/>
      </w:r>
      <w:r w:rsidRPr="00CC31E6">
        <w:rPr>
          <w:rFonts w:asciiTheme="minorHAnsi" w:hAnsiTheme="minorHAnsi" w:cstheme="minorHAnsi"/>
          <w:sz w:val="24"/>
          <w:szCs w:val="24"/>
        </w:rPr>
        <w:tab/>
        <w:t>Máj (poezie)</w:t>
      </w:r>
    </w:p>
    <w:p w:rsidR="00777126" w:rsidRPr="00CC31E6" w:rsidRDefault="00777126" w:rsidP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hAnsiTheme="minorHAnsi" w:cstheme="minorHAnsi"/>
          <w:sz w:val="24"/>
          <w:szCs w:val="24"/>
        </w:rPr>
      </w:pPr>
      <w:r w:rsidRPr="00CC31E6">
        <w:rPr>
          <w:rFonts w:asciiTheme="minorHAnsi" w:hAnsiTheme="minorHAnsi" w:cstheme="minorHAnsi"/>
          <w:sz w:val="24"/>
          <w:szCs w:val="24"/>
        </w:rPr>
        <w:t>Karel Havlíček Borovský</w:t>
      </w:r>
      <w:r w:rsidRPr="00CC31E6">
        <w:rPr>
          <w:rFonts w:asciiTheme="minorHAnsi" w:hAnsiTheme="minorHAnsi" w:cstheme="minorHAnsi"/>
          <w:sz w:val="24"/>
          <w:szCs w:val="24"/>
        </w:rPr>
        <w:tab/>
        <w:t>Král Lávra</w:t>
      </w:r>
    </w:p>
    <w:p w:rsidR="00777126" w:rsidRPr="00CC31E6" w:rsidRDefault="005349B1" w:rsidP="008C6D7C">
      <w:pPr>
        <w:tabs>
          <w:tab w:val="left" w:pos="851"/>
          <w:tab w:val="left" w:pos="2268"/>
        </w:tabs>
        <w:spacing w:before="240" w:after="6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>Světová literatura 20. a 21. století (min. 4 díla)</w:t>
      </w:r>
    </w:p>
    <w:p w:rsidR="00900F49" w:rsidRPr="00CC31E6" w:rsidRDefault="00777126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Ernest Hemingway</w:t>
      </w:r>
      <w:r w:rsidR="005349B1"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Stařec a moře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425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Erich Maria Remarque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Na západní frontě klid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425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 xml:space="preserve">Romain Rolland 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Petr a Lucie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425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John Steinbeck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O myších a lidech (próza)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425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Francis Scott Fitzgerald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Velký Gatsby (próza)</w:t>
      </w:r>
    </w:p>
    <w:p w:rsidR="00777126" w:rsidRPr="00CC31E6" w:rsidRDefault="005349B1" w:rsidP="008C6D7C">
      <w:pPr>
        <w:spacing w:before="240" w:after="6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b/>
          <w:sz w:val="24"/>
          <w:szCs w:val="24"/>
        </w:rPr>
        <w:t>Česká literatura 20. a 21. století (min. 5 děl)</w:t>
      </w:r>
    </w:p>
    <w:p w:rsidR="00900F49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Viktor Dyk</w:t>
      </w:r>
      <w:r w:rsidR="005349B1"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Krysař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Karel Čapek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Matka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Karel Poláček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Bylo nás pět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Jan Otčenášek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Romeo, Julie a tma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Bohumil Hrabal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>Ostře sledované vlaky</w:t>
      </w:r>
    </w:p>
    <w:p w:rsidR="00777126" w:rsidRPr="00CC31E6" w:rsidRDefault="00777126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Ladislav Fuks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Spalovač mrtvol</w:t>
      </w:r>
    </w:p>
    <w:p w:rsidR="00777126" w:rsidRPr="00CC31E6" w:rsidRDefault="00647379" w:rsidP="008C6D7C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436"/>
        <w:rPr>
          <w:rFonts w:asciiTheme="minorHAnsi" w:eastAsia="Times New Roman" w:hAnsiTheme="minorHAnsi" w:cstheme="minorHAnsi"/>
          <w:sz w:val="24"/>
          <w:szCs w:val="24"/>
        </w:rPr>
      </w:pPr>
      <w:r w:rsidRPr="00CC31E6">
        <w:rPr>
          <w:rFonts w:asciiTheme="minorHAnsi" w:eastAsia="Times New Roman" w:hAnsiTheme="minorHAnsi" w:cstheme="minorHAnsi"/>
          <w:sz w:val="24"/>
          <w:szCs w:val="24"/>
        </w:rPr>
        <w:t>Irena Dousková</w:t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</w:r>
      <w:r w:rsidRPr="00CC31E6">
        <w:rPr>
          <w:rFonts w:asciiTheme="minorHAnsi" w:eastAsia="Times New Roman" w:hAnsiTheme="minorHAnsi" w:cstheme="minorHAnsi"/>
          <w:sz w:val="24"/>
          <w:szCs w:val="24"/>
        </w:rPr>
        <w:tab/>
        <w:t>Hrdý Budžes</w:t>
      </w: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AD5024" w:rsidRDefault="00AD5024" w:rsidP="00AD5024">
      <w:pPr>
        <w:ind w:left="118"/>
        <w:rPr>
          <w:rFonts w:asciiTheme="minorHAnsi" w:hAnsiTheme="minorHAnsi" w:cstheme="minorHAnsi"/>
          <w:b/>
        </w:rPr>
      </w:pPr>
    </w:p>
    <w:p w:rsidR="00AD5024" w:rsidRDefault="00AD5024" w:rsidP="00AD5024">
      <w:pPr>
        <w:ind w:left="118"/>
        <w:rPr>
          <w:rFonts w:asciiTheme="minorHAnsi" w:hAnsiTheme="minorHAnsi" w:cstheme="minorHAnsi"/>
          <w:b/>
        </w:rPr>
      </w:pPr>
    </w:p>
    <w:p w:rsidR="00AD5024" w:rsidRPr="00FC61FA" w:rsidRDefault="00AD5024" w:rsidP="00AD5024">
      <w:pPr>
        <w:ind w:left="118"/>
        <w:rPr>
          <w:rFonts w:asciiTheme="minorHAnsi" w:hAnsiTheme="minorHAnsi" w:cstheme="minorHAnsi"/>
        </w:rPr>
      </w:pPr>
      <w:r w:rsidRPr="00FC61FA">
        <w:rPr>
          <w:rFonts w:asciiTheme="minorHAnsi" w:hAnsiTheme="minorHAnsi" w:cstheme="minorHAnsi"/>
          <w:b/>
        </w:rPr>
        <w:lastRenderedPageBreak/>
        <w:t>Poznámka</w:t>
      </w:r>
      <w:r w:rsidRPr="00FC61FA">
        <w:rPr>
          <w:rFonts w:asciiTheme="minorHAnsi" w:hAnsiTheme="minorHAnsi" w:cstheme="minorHAnsi"/>
        </w:rPr>
        <w:t>:</w:t>
      </w: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  <w:r w:rsidRPr="00FC61FA">
        <w:rPr>
          <w:rFonts w:asciiTheme="minorHAnsi" w:hAnsiTheme="minorHAnsi" w:cstheme="minorHAnsi"/>
          <w:lang w:val="cs-CZ"/>
        </w:rPr>
        <w:t xml:space="preserve">Minimálně dvěma literárními díly musí být v seznamu žáka zastoupena </w:t>
      </w:r>
      <w:r w:rsidRPr="00FC61FA">
        <w:rPr>
          <w:rFonts w:asciiTheme="minorHAnsi" w:hAnsiTheme="minorHAnsi" w:cstheme="minorHAnsi"/>
          <w:b/>
          <w:lang w:val="cs-CZ"/>
        </w:rPr>
        <w:t>próza, poezie, drama</w:t>
      </w:r>
      <w:r w:rsidRPr="00FC61FA">
        <w:rPr>
          <w:rFonts w:asciiTheme="minorHAnsi" w:hAnsiTheme="minorHAnsi" w:cstheme="minorHAnsi"/>
          <w:lang w:val="cs-CZ"/>
        </w:rPr>
        <w:t>.</w:t>
      </w: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  <w:r w:rsidRPr="00FC61FA">
        <w:rPr>
          <w:rFonts w:asciiTheme="minorHAnsi" w:hAnsiTheme="minorHAnsi" w:cstheme="minorHAnsi"/>
          <w:lang w:val="cs-CZ"/>
        </w:rPr>
        <w:t xml:space="preserve">Žáci oboru </w:t>
      </w:r>
      <w:r w:rsidRPr="00FC61FA">
        <w:rPr>
          <w:rFonts w:asciiTheme="minorHAnsi" w:hAnsiTheme="minorHAnsi" w:cstheme="minorHAnsi"/>
          <w:b/>
          <w:lang w:val="cs-CZ"/>
        </w:rPr>
        <w:t xml:space="preserve">Všeobecné gymnázium </w:t>
      </w:r>
      <w:r w:rsidRPr="00FC61FA">
        <w:rPr>
          <w:rFonts w:asciiTheme="minorHAnsi" w:hAnsiTheme="minorHAnsi" w:cstheme="minorHAnsi"/>
          <w:lang w:val="cs-CZ"/>
        </w:rPr>
        <w:t xml:space="preserve">vybírají celkem </w:t>
      </w:r>
      <w:r w:rsidRPr="00FC61FA">
        <w:rPr>
          <w:rFonts w:asciiTheme="minorHAnsi" w:hAnsiTheme="minorHAnsi" w:cstheme="minorHAnsi"/>
          <w:b/>
          <w:lang w:val="cs-CZ"/>
        </w:rPr>
        <w:t>30 titulů</w:t>
      </w:r>
      <w:r w:rsidRPr="00FC61FA">
        <w:rPr>
          <w:rFonts w:asciiTheme="minorHAnsi" w:hAnsiTheme="minorHAnsi" w:cstheme="minorHAnsi"/>
          <w:lang w:val="cs-CZ"/>
        </w:rPr>
        <w:t xml:space="preserve"> ze seznamu. </w:t>
      </w: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  <w:r w:rsidRPr="00FC61FA">
        <w:rPr>
          <w:rFonts w:asciiTheme="minorHAnsi" w:hAnsiTheme="minorHAnsi" w:cstheme="minorHAnsi"/>
          <w:lang w:val="cs-CZ"/>
        </w:rPr>
        <w:t xml:space="preserve">Žáci oborů </w:t>
      </w:r>
      <w:r w:rsidRPr="00FC61FA">
        <w:rPr>
          <w:rFonts w:asciiTheme="minorHAnsi" w:hAnsiTheme="minorHAnsi" w:cstheme="minorHAnsi"/>
          <w:b/>
          <w:lang w:val="cs-CZ"/>
        </w:rPr>
        <w:t>Sociální činnost</w:t>
      </w:r>
      <w:r w:rsidRPr="00FC61FA">
        <w:rPr>
          <w:rFonts w:asciiTheme="minorHAnsi" w:hAnsiTheme="minorHAnsi" w:cstheme="minorHAnsi"/>
          <w:lang w:val="cs-CZ"/>
        </w:rPr>
        <w:t xml:space="preserve"> a </w:t>
      </w:r>
      <w:r w:rsidRPr="00FC61FA">
        <w:rPr>
          <w:rFonts w:asciiTheme="minorHAnsi" w:hAnsiTheme="minorHAnsi" w:cstheme="minorHAnsi"/>
          <w:b/>
          <w:lang w:val="cs-CZ"/>
        </w:rPr>
        <w:t xml:space="preserve">Agropodnikání </w:t>
      </w:r>
      <w:r w:rsidRPr="00FC61FA">
        <w:rPr>
          <w:rFonts w:asciiTheme="minorHAnsi" w:hAnsiTheme="minorHAnsi" w:cstheme="minorHAnsi"/>
          <w:lang w:val="cs-CZ"/>
        </w:rPr>
        <w:t xml:space="preserve">vybírají celkem </w:t>
      </w:r>
      <w:r w:rsidRPr="00FC61FA">
        <w:rPr>
          <w:rFonts w:asciiTheme="minorHAnsi" w:hAnsiTheme="minorHAnsi" w:cstheme="minorHAnsi"/>
          <w:b/>
          <w:lang w:val="cs-CZ"/>
        </w:rPr>
        <w:t>20 titulů</w:t>
      </w:r>
      <w:r w:rsidRPr="00FC61FA">
        <w:rPr>
          <w:rFonts w:asciiTheme="minorHAnsi" w:hAnsiTheme="minorHAnsi" w:cstheme="minorHAnsi"/>
          <w:lang w:val="cs-CZ"/>
        </w:rPr>
        <w:t xml:space="preserve"> ze seznamu. </w:t>
      </w: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</w:p>
    <w:p w:rsidR="00AD5024" w:rsidRDefault="006441A9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Od jednoho autora je možné si vybrat maximálně dvě díla.</w:t>
      </w:r>
    </w:p>
    <w:p w:rsidR="006441A9" w:rsidRDefault="006441A9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</w:p>
    <w:p w:rsidR="006441A9" w:rsidRDefault="006441A9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</w:p>
    <w:p w:rsidR="006441A9" w:rsidRPr="00FC61FA" w:rsidRDefault="006441A9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Schválila předmět</w:t>
      </w:r>
      <w:r w:rsidR="001705A0">
        <w:rPr>
          <w:rFonts w:asciiTheme="minorHAnsi" w:hAnsiTheme="minorHAnsi" w:cstheme="minorHAnsi"/>
          <w:lang w:val="cs-CZ"/>
        </w:rPr>
        <w:t>ová komise českého jazyka dne 20. října 2022</w:t>
      </w:r>
      <w:bookmarkStart w:id="0" w:name="_GoBack"/>
      <w:bookmarkEnd w:id="0"/>
      <w:r>
        <w:rPr>
          <w:rFonts w:asciiTheme="minorHAnsi" w:hAnsiTheme="minorHAnsi" w:cstheme="minorHAnsi"/>
          <w:lang w:val="cs-CZ"/>
        </w:rPr>
        <w:t>.</w:t>
      </w:r>
    </w:p>
    <w:p w:rsidR="00AD5024" w:rsidRPr="00FC61FA" w:rsidRDefault="00AD5024" w:rsidP="00AD5024">
      <w:pPr>
        <w:pStyle w:val="Zkladntext"/>
        <w:spacing w:before="0"/>
        <w:ind w:left="118"/>
        <w:rPr>
          <w:rFonts w:asciiTheme="minorHAnsi" w:hAnsiTheme="minorHAnsi" w:cstheme="minorHAnsi"/>
          <w:lang w:val="cs-CZ"/>
        </w:rPr>
      </w:pP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CC31E6" w:rsidRDefault="00900F49">
      <w:pPr>
        <w:spacing w:line="240" w:lineRule="auto"/>
        <w:rPr>
          <w:rFonts w:asciiTheme="minorHAnsi" w:hAnsiTheme="minorHAnsi" w:cstheme="minorHAnsi"/>
        </w:rPr>
      </w:pPr>
    </w:p>
    <w:sectPr w:rsidR="00900F49" w:rsidRPr="00CC31E6">
      <w:footerReference w:type="default" r:id="rId8"/>
      <w:pgSz w:w="11906" w:h="16838"/>
      <w:pgMar w:top="1134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AA" w:rsidRDefault="00B064AA">
      <w:pPr>
        <w:spacing w:line="240" w:lineRule="auto"/>
      </w:pPr>
      <w:r>
        <w:separator/>
      </w:r>
    </w:p>
  </w:endnote>
  <w:endnote w:type="continuationSeparator" w:id="0">
    <w:p w:rsidR="00B064AA" w:rsidRDefault="00B06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9" w:rsidRPr="00625F39" w:rsidRDefault="005349B1">
    <w:pPr>
      <w:spacing w:line="240" w:lineRule="auto"/>
      <w:rPr>
        <w:b/>
      </w:rPr>
    </w:pPr>
    <w:r w:rsidRPr="00625F39">
      <w:rPr>
        <w:rFonts w:ascii="Times New Roman" w:eastAsia="Times New Roman" w:hAnsi="Times New Roman" w:cs="Times New Roman"/>
        <w:b/>
        <w:sz w:val="24"/>
        <w:szCs w:val="24"/>
      </w:rPr>
      <w:t>Datum:</w:t>
    </w:r>
  </w:p>
  <w:p w:rsidR="00900F49" w:rsidRPr="00625F39" w:rsidRDefault="00900F49">
    <w:pPr>
      <w:spacing w:line="240" w:lineRule="auto"/>
      <w:rPr>
        <w:b/>
      </w:rPr>
    </w:pPr>
  </w:p>
  <w:p w:rsidR="00900F49" w:rsidRPr="00625F39" w:rsidRDefault="005349B1">
    <w:pPr>
      <w:spacing w:line="240" w:lineRule="auto"/>
      <w:rPr>
        <w:b/>
      </w:rPr>
    </w:pPr>
    <w:r w:rsidRPr="00625F39">
      <w:rPr>
        <w:rFonts w:ascii="Times New Roman" w:eastAsia="Times New Roman" w:hAnsi="Times New Roman" w:cs="Times New Roman"/>
        <w:b/>
        <w:sz w:val="24"/>
        <w:szCs w:val="24"/>
      </w:rPr>
      <w:t>Podpis studenta</w:t>
    </w:r>
  </w:p>
  <w:p w:rsidR="00900F49" w:rsidRDefault="00900F49">
    <w:pPr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AA" w:rsidRDefault="00B064AA">
      <w:pPr>
        <w:spacing w:line="240" w:lineRule="auto"/>
      </w:pPr>
      <w:r>
        <w:separator/>
      </w:r>
    </w:p>
  </w:footnote>
  <w:footnote w:type="continuationSeparator" w:id="0">
    <w:p w:rsidR="00B064AA" w:rsidRDefault="00B06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F97"/>
    <w:multiLevelType w:val="hybridMultilevel"/>
    <w:tmpl w:val="774278EE"/>
    <w:lvl w:ilvl="0" w:tplc="F05CA116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6304E"/>
    <w:multiLevelType w:val="multilevel"/>
    <w:tmpl w:val="98F43E3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49"/>
    <w:rsid w:val="000763B7"/>
    <w:rsid w:val="000C32FB"/>
    <w:rsid w:val="001705A0"/>
    <w:rsid w:val="00322E3C"/>
    <w:rsid w:val="005349B1"/>
    <w:rsid w:val="00567E96"/>
    <w:rsid w:val="00625F39"/>
    <w:rsid w:val="006441A9"/>
    <w:rsid w:val="00647379"/>
    <w:rsid w:val="00777126"/>
    <w:rsid w:val="008C6D7C"/>
    <w:rsid w:val="00900F49"/>
    <w:rsid w:val="00925ED0"/>
    <w:rsid w:val="009A20DB"/>
    <w:rsid w:val="009A2D63"/>
    <w:rsid w:val="00A378B7"/>
    <w:rsid w:val="00AD5024"/>
    <w:rsid w:val="00B064AA"/>
    <w:rsid w:val="00B14BBC"/>
    <w:rsid w:val="00B32DE4"/>
    <w:rsid w:val="00C20F85"/>
    <w:rsid w:val="00CC31E6"/>
    <w:rsid w:val="00C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C6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D7C"/>
  </w:style>
  <w:style w:type="paragraph" w:styleId="Zpat">
    <w:name w:val="footer"/>
    <w:basedOn w:val="Normln"/>
    <w:link w:val="ZpatChar"/>
    <w:uiPriority w:val="99"/>
    <w:unhideWhenUsed/>
    <w:rsid w:val="008C6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7C"/>
  </w:style>
  <w:style w:type="paragraph" w:styleId="Zkladntext">
    <w:name w:val="Body Text"/>
    <w:basedOn w:val="Normln"/>
    <w:link w:val="ZkladntextChar"/>
    <w:uiPriority w:val="1"/>
    <w:qFormat/>
    <w:rsid w:val="00AD5024"/>
    <w:pPr>
      <w:widowControl w:val="0"/>
      <w:autoSpaceDE w:val="0"/>
      <w:autoSpaceDN w:val="0"/>
      <w:spacing w:before="48" w:line="240" w:lineRule="auto"/>
      <w:ind w:left="1111"/>
    </w:pPr>
    <w:rPr>
      <w:rFonts w:ascii="Calibri" w:eastAsia="Calibri" w:hAnsi="Calibri" w:cs="Calibri"/>
      <w:color w:val="auto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D5024"/>
    <w:rPr>
      <w:rFonts w:ascii="Calibri" w:eastAsia="Calibri" w:hAnsi="Calibri" w:cs="Calibri"/>
      <w:color w:val="auto"/>
      <w:lang w:val="sk-SK"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C6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D7C"/>
  </w:style>
  <w:style w:type="paragraph" w:styleId="Zpat">
    <w:name w:val="footer"/>
    <w:basedOn w:val="Normln"/>
    <w:link w:val="ZpatChar"/>
    <w:uiPriority w:val="99"/>
    <w:unhideWhenUsed/>
    <w:rsid w:val="008C6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7C"/>
  </w:style>
  <w:style w:type="paragraph" w:styleId="Zkladntext">
    <w:name w:val="Body Text"/>
    <w:basedOn w:val="Normln"/>
    <w:link w:val="ZkladntextChar"/>
    <w:uiPriority w:val="1"/>
    <w:qFormat/>
    <w:rsid w:val="00AD5024"/>
    <w:pPr>
      <w:widowControl w:val="0"/>
      <w:autoSpaceDE w:val="0"/>
      <w:autoSpaceDN w:val="0"/>
      <w:spacing w:before="48" w:line="240" w:lineRule="auto"/>
      <w:ind w:left="1111"/>
    </w:pPr>
    <w:rPr>
      <w:rFonts w:ascii="Calibri" w:eastAsia="Calibri" w:hAnsi="Calibri" w:cs="Calibri"/>
      <w:color w:val="auto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D5024"/>
    <w:rPr>
      <w:rFonts w:ascii="Calibri" w:eastAsia="Calibri" w:hAnsi="Calibri" w:cs="Calibri"/>
      <w:color w:val="auto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Paja</cp:lastModifiedBy>
  <cp:revision>4</cp:revision>
  <dcterms:created xsi:type="dcterms:W3CDTF">2021-10-10T08:05:00Z</dcterms:created>
  <dcterms:modified xsi:type="dcterms:W3CDTF">2022-10-20T10:49:00Z</dcterms:modified>
</cp:coreProperties>
</file>