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4CF" w:rsidRPr="00C95B31" w:rsidRDefault="009734CF" w:rsidP="00C95B3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5B31">
        <w:rPr>
          <w:rFonts w:ascii="Times New Roman" w:hAnsi="Times New Roman" w:cs="Times New Roman"/>
          <w:b/>
          <w:sz w:val="24"/>
          <w:szCs w:val="24"/>
        </w:rPr>
        <w:t xml:space="preserve">KRITÉRIA HODNOCENÍ PROFILOVÉ ČÁSTI MATURITNÍ ZKOUŠKY PLATNÁ </w:t>
      </w:r>
    </w:p>
    <w:p w:rsidR="009734CF" w:rsidRPr="00C95B31" w:rsidRDefault="009734CF" w:rsidP="00C95B3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5B31">
        <w:rPr>
          <w:rFonts w:ascii="Times New Roman" w:hAnsi="Times New Roman" w:cs="Times New Roman"/>
          <w:b/>
          <w:sz w:val="24"/>
          <w:szCs w:val="24"/>
        </w:rPr>
        <w:t>PRO ŠKOLNÍ ROK 20</w:t>
      </w:r>
      <w:r w:rsidR="004D4BD2">
        <w:rPr>
          <w:rFonts w:ascii="Times New Roman" w:hAnsi="Times New Roman" w:cs="Times New Roman"/>
          <w:b/>
          <w:sz w:val="24"/>
          <w:szCs w:val="24"/>
        </w:rPr>
        <w:t>22</w:t>
      </w:r>
      <w:r w:rsidRPr="00C95B31">
        <w:rPr>
          <w:rFonts w:ascii="Times New Roman" w:hAnsi="Times New Roman" w:cs="Times New Roman"/>
          <w:b/>
          <w:sz w:val="24"/>
          <w:szCs w:val="24"/>
        </w:rPr>
        <w:t>/20</w:t>
      </w:r>
      <w:r w:rsidR="001D30EF" w:rsidRPr="00C95B31">
        <w:rPr>
          <w:rFonts w:ascii="Times New Roman" w:hAnsi="Times New Roman" w:cs="Times New Roman"/>
          <w:b/>
          <w:sz w:val="24"/>
          <w:szCs w:val="24"/>
        </w:rPr>
        <w:t>2</w:t>
      </w:r>
      <w:r w:rsidR="004D4BD2">
        <w:rPr>
          <w:rFonts w:ascii="Times New Roman" w:hAnsi="Times New Roman" w:cs="Times New Roman"/>
          <w:b/>
          <w:sz w:val="24"/>
          <w:szCs w:val="24"/>
        </w:rPr>
        <w:t>3</w:t>
      </w:r>
    </w:p>
    <w:p w:rsidR="009734CF" w:rsidRPr="00C95B31" w:rsidRDefault="009734CF" w:rsidP="00C95B3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34CF" w:rsidRDefault="009734CF" w:rsidP="00C95B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5B31">
        <w:rPr>
          <w:rFonts w:ascii="Times New Roman" w:hAnsi="Times New Roman" w:cs="Times New Roman"/>
          <w:sz w:val="24"/>
          <w:szCs w:val="24"/>
        </w:rPr>
        <w:t xml:space="preserve">Rozhodnutím ředitele školy byly </w:t>
      </w:r>
      <w:r w:rsidR="00744F50" w:rsidRPr="00C95B31">
        <w:rPr>
          <w:rFonts w:ascii="Times New Roman" w:hAnsi="Times New Roman" w:cs="Times New Roman"/>
          <w:sz w:val="24"/>
          <w:szCs w:val="24"/>
        </w:rPr>
        <w:t>kromě vázaných zkoušek</w:t>
      </w:r>
      <w:r w:rsidR="00431057">
        <w:rPr>
          <w:rFonts w:ascii="Times New Roman" w:hAnsi="Times New Roman" w:cs="Times New Roman"/>
          <w:sz w:val="24"/>
          <w:szCs w:val="24"/>
        </w:rPr>
        <w:t xml:space="preserve"> (český jazyka a literatura a cizí jazyk)</w:t>
      </w:r>
      <w:r w:rsidR="00744F50" w:rsidRPr="00C95B31">
        <w:rPr>
          <w:rFonts w:ascii="Times New Roman" w:hAnsi="Times New Roman" w:cs="Times New Roman"/>
          <w:sz w:val="24"/>
          <w:szCs w:val="24"/>
        </w:rPr>
        <w:t xml:space="preserve"> </w:t>
      </w:r>
      <w:r w:rsidRPr="00C95B31">
        <w:rPr>
          <w:rFonts w:ascii="Times New Roman" w:hAnsi="Times New Roman" w:cs="Times New Roman"/>
          <w:sz w:val="24"/>
          <w:szCs w:val="24"/>
        </w:rPr>
        <w:t>stanoveny</w:t>
      </w:r>
      <w:r w:rsidR="00744F50" w:rsidRPr="00C95B31">
        <w:rPr>
          <w:rFonts w:ascii="Times New Roman" w:hAnsi="Times New Roman" w:cs="Times New Roman"/>
          <w:sz w:val="24"/>
          <w:szCs w:val="24"/>
        </w:rPr>
        <w:t xml:space="preserve"> </w:t>
      </w:r>
      <w:r w:rsidR="00B63809">
        <w:rPr>
          <w:rFonts w:ascii="Times New Roman" w:hAnsi="Times New Roman" w:cs="Times New Roman"/>
          <w:sz w:val="24"/>
          <w:szCs w:val="24"/>
        </w:rPr>
        <w:t>povinně volitelné</w:t>
      </w:r>
      <w:r w:rsidRPr="00C95B31">
        <w:rPr>
          <w:rFonts w:ascii="Times New Roman" w:hAnsi="Times New Roman" w:cs="Times New Roman"/>
          <w:sz w:val="24"/>
          <w:szCs w:val="24"/>
        </w:rPr>
        <w:t xml:space="preserve"> profilové předměty, jejichž složení a forma zkoušky jsou pro jednotlivé obory vyučované školou uvedeny v příloze č. 1</w:t>
      </w:r>
      <w:r w:rsidR="0048435F" w:rsidRPr="00C95B31">
        <w:rPr>
          <w:rFonts w:ascii="Times New Roman" w:hAnsi="Times New Roman" w:cs="Times New Roman"/>
          <w:sz w:val="24"/>
          <w:szCs w:val="24"/>
        </w:rPr>
        <w:t>.</w:t>
      </w:r>
      <w:r w:rsidRPr="00C95B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1057" w:rsidRPr="00C95B31" w:rsidRDefault="00431057" w:rsidP="00C95B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0FB2" w:rsidRPr="00431057" w:rsidRDefault="0026646A" w:rsidP="00C95B31">
      <w:pPr>
        <w:spacing w:after="0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1057">
        <w:rPr>
          <w:rFonts w:ascii="Times New Roman" w:hAnsi="Times New Roman" w:cs="Times New Roman"/>
          <w:b/>
          <w:sz w:val="24"/>
          <w:szCs w:val="24"/>
        </w:rPr>
        <w:t>PROFILOVÁ ZKOUŠKA Z ČESKÉHO JAZYKA A LITERATURY</w:t>
      </w:r>
    </w:p>
    <w:p w:rsidR="0043581A" w:rsidRPr="00C95B31" w:rsidRDefault="0043581A" w:rsidP="007D32C6">
      <w:pPr>
        <w:pStyle w:val="Zkladntext1"/>
        <w:shd w:val="clear" w:color="auto" w:fill="auto"/>
        <w:jc w:val="both"/>
        <w:rPr>
          <w:rFonts w:ascii="Times New Roman" w:hAnsi="Times New Roman" w:cs="Times New Roman"/>
        </w:rPr>
      </w:pPr>
      <w:r w:rsidRPr="00C95B31">
        <w:rPr>
          <w:rFonts w:ascii="Times New Roman" w:eastAsia="Times New Roman" w:hAnsi="Times New Roman" w:cs="Times New Roman"/>
          <w:lang w:eastAsia="cs-CZ"/>
        </w:rPr>
        <w:t>Profilová zkouška</w:t>
      </w:r>
      <w:r w:rsidR="000403A5">
        <w:rPr>
          <w:rFonts w:ascii="Times New Roman" w:eastAsia="Times New Roman" w:hAnsi="Times New Roman" w:cs="Times New Roman"/>
          <w:lang w:eastAsia="cs-CZ"/>
        </w:rPr>
        <w:t xml:space="preserve"> z českého jazyka a literatury </w:t>
      </w:r>
      <w:r w:rsidRPr="00C95B31">
        <w:rPr>
          <w:rFonts w:ascii="Times New Roman" w:eastAsia="Times New Roman" w:hAnsi="Times New Roman" w:cs="Times New Roman"/>
          <w:lang w:eastAsia="cs-CZ"/>
        </w:rPr>
        <w:t>se skládá z písemné práce a ústní zkoušky</w:t>
      </w:r>
      <w:r w:rsidR="009A3FD3" w:rsidRPr="00C95B31">
        <w:rPr>
          <w:rFonts w:ascii="Times New Roman" w:eastAsia="Times New Roman" w:hAnsi="Times New Roman" w:cs="Times New Roman"/>
          <w:lang w:eastAsia="cs-CZ"/>
        </w:rPr>
        <w:t>.</w:t>
      </w:r>
      <w:r w:rsidR="003478EB" w:rsidRPr="00C95B31">
        <w:rPr>
          <w:rFonts w:ascii="Times New Roman" w:eastAsia="Times New Roman" w:hAnsi="Times New Roman" w:cs="Times New Roman"/>
          <w:lang w:eastAsia="cs-CZ"/>
        </w:rPr>
        <w:t xml:space="preserve"> </w:t>
      </w:r>
      <w:r w:rsidR="003478EB" w:rsidRPr="00C95B31">
        <w:rPr>
          <w:rFonts w:ascii="Times New Roman" w:hAnsi="Times New Roman" w:cs="Times New Roman"/>
        </w:rPr>
        <w:t>Poměr hodnocení je 40 % písemná práce a 60 % ústní zkouška.</w:t>
      </w:r>
    </w:p>
    <w:p w:rsidR="003478EB" w:rsidRDefault="003478EB" w:rsidP="00C95B31">
      <w:pPr>
        <w:pStyle w:val="Zkladntext1"/>
        <w:shd w:val="clear" w:color="auto" w:fill="auto"/>
        <w:rPr>
          <w:rFonts w:ascii="Times New Roman" w:hAnsi="Times New Roman" w:cs="Times New Roman"/>
        </w:rPr>
      </w:pPr>
    </w:p>
    <w:p w:rsidR="00C93D05" w:rsidRPr="00431057" w:rsidRDefault="00431057" w:rsidP="00C95B31">
      <w:pPr>
        <w:pStyle w:val="Zkladntext1"/>
        <w:shd w:val="clear" w:color="auto" w:fill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1.</w:t>
      </w:r>
      <w:r w:rsidRPr="00431057">
        <w:rPr>
          <w:rFonts w:ascii="Times New Roman" w:hAnsi="Times New Roman" w:cs="Times New Roman"/>
          <w:b/>
        </w:rPr>
        <w:t xml:space="preserve"> </w:t>
      </w:r>
      <w:r w:rsidR="00C93D05" w:rsidRPr="00431057">
        <w:rPr>
          <w:rFonts w:ascii="Times New Roman" w:hAnsi="Times New Roman" w:cs="Times New Roman"/>
          <w:b/>
        </w:rPr>
        <w:t xml:space="preserve">Písemná </w:t>
      </w:r>
      <w:r w:rsidRPr="00431057">
        <w:rPr>
          <w:rFonts w:ascii="Times New Roman" w:hAnsi="Times New Roman" w:cs="Times New Roman"/>
          <w:b/>
        </w:rPr>
        <w:t>část</w:t>
      </w:r>
    </w:p>
    <w:p w:rsidR="00431057" w:rsidRDefault="00431057" w:rsidP="00431057">
      <w:pPr>
        <w:pStyle w:val="Zkladntext1"/>
        <w:shd w:val="clear" w:color="auto" w:fill="auto"/>
        <w:rPr>
          <w:rFonts w:ascii="Times New Roman" w:eastAsia="Times New Roman" w:hAnsi="Times New Roman" w:cs="Times New Roman"/>
          <w:lang w:eastAsia="cs-CZ"/>
        </w:rPr>
      </w:pPr>
      <w:r w:rsidRPr="00C95B31">
        <w:rPr>
          <w:rFonts w:ascii="Times New Roman" w:hAnsi="Times New Roman" w:cs="Times New Roman"/>
        </w:rPr>
        <w:t xml:space="preserve">Žák si volí jedno téma z </w:t>
      </w:r>
      <w:r>
        <w:rPr>
          <w:rFonts w:ascii="Times New Roman" w:hAnsi="Times New Roman" w:cs="Times New Roman"/>
        </w:rPr>
        <w:t>pěti</w:t>
      </w:r>
      <w:r w:rsidRPr="00C95B31">
        <w:rPr>
          <w:rFonts w:ascii="Times New Roman" w:hAnsi="Times New Roman" w:cs="Times New Roman"/>
        </w:rPr>
        <w:t xml:space="preserve"> možných.</w:t>
      </w:r>
    </w:p>
    <w:p w:rsidR="00431057" w:rsidRDefault="00431057" w:rsidP="007D32C6">
      <w:pPr>
        <w:pStyle w:val="Zkladntext1"/>
        <w:shd w:val="clear" w:color="auto" w:fill="auto"/>
        <w:jc w:val="both"/>
        <w:rPr>
          <w:rFonts w:ascii="Times New Roman" w:hAnsi="Times New Roman" w:cs="Times New Roman"/>
        </w:rPr>
      </w:pPr>
      <w:r w:rsidRPr="00003D55">
        <w:rPr>
          <w:rFonts w:ascii="Times New Roman" w:hAnsi="Times New Roman" w:cs="Times New Roman"/>
        </w:rPr>
        <w:t>Písemnou prací se rozumí vytvoření souvislého textu, jehož minimální rozsah je 250 slov. Písemná práce trvá 110 minut včetně času na výběr zadání.</w:t>
      </w:r>
      <w:r>
        <w:rPr>
          <w:rFonts w:ascii="Times New Roman" w:hAnsi="Times New Roman" w:cs="Times New Roman"/>
        </w:rPr>
        <w:t xml:space="preserve"> </w:t>
      </w:r>
    </w:p>
    <w:p w:rsidR="00431057" w:rsidRDefault="0043581A" w:rsidP="007D32C6">
      <w:pPr>
        <w:pStyle w:val="Zkladntext1"/>
        <w:shd w:val="clear" w:color="auto" w:fill="auto"/>
        <w:jc w:val="both"/>
        <w:rPr>
          <w:rFonts w:ascii="Times New Roman" w:hAnsi="Times New Roman" w:cs="Times New Roman"/>
        </w:rPr>
      </w:pPr>
      <w:r w:rsidRPr="00C95B31">
        <w:rPr>
          <w:rFonts w:ascii="Times New Roman" w:eastAsia="Times New Roman" w:hAnsi="Times New Roman" w:cs="Times New Roman"/>
          <w:lang w:eastAsia="cs-CZ"/>
        </w:rPr>
        <w:t>Cílem je</w:t>
      </w:r>
      <w:r w:rsidR="00431057">
        <w:rPr>
          <w:rFonts w:ascii="Times New Roman" w:eastAsia="Times New Roman" w:hAnsi="Times New Roman" w:cs="Times New Roman"/>
          <w:lang w:eastAsia="cs-CZ"/>
        </w:rPr>
        <w:t>,</w:t>
      </w:r>
      <w:r w:rsidRPr="00C95B31">
        <w:rPr>
          <w:rFonts w:ascii="Times New Roman" w:eastAsia="Times New Roman" w:hAnsi="Times New Roman" w:cs="Times New Roman"/>
          <w:lang w:eastAsia="cs-CZ"/>
        </w:rPr>
        <w:t xml:space="preserve"> aby žák prokázal, že umí vytvořit text podle zadaných kritérií, dovede funkčně používat jazykové prostředky, </w:t>
      </w:r>
      <w:r w:rsidRPr="00C95B31">
        <w:rPr>
          <w:rFonts w:ascii="Times New Roman" w:hAnsi="Times New Roman" w:cs="Times New Roman"/>
        </w:rPr>
        <w:t xml:space="preserve">aby odpovídaly dané komunikační situaci, a vytvoří myšlenkově ucelený text bez pravopisných chyb. </w:t>
      </w:r>
    </w:p>
    <w:p w:rsidR="00685691" w:rsidRDefault="00685691" w:rsidP="000F7D23">
      <w:pPr>
        <w:pStyle w:val="Zkladntext1"/>
        <w:shd w:val="clear" w:color="auto" w:fill="auto"/>
        <w:rPr>
          <w:rFonts w:ascii="Times New Roman" w:hAnsi="Times New Roman" w:cs="Times New Roman"/>
        </w:rPr>
      </w:pPr>
    </w:p>
    <w:p w:rsidR="003233FF" w:rsidRPr="003233FF" w:rsidRDefault="00431057" w:rsidP="007D32C6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cs-CZ" w:bidi="cs-CZ"/>
        </w:rPr>
      </w:pPr>
      <w:r w:rsidRPr="00685691">
        <w:rPr>
          <w:rFonts w:ascii="Times New Roman" w:eastAsia="Courier New" w:hAnsi="Times New Roman" w:cs="Times New Roman"/>
          <w:color w:val="000000"/>
          <w:sz w:val="24"/>
          <w:szCs w:val="24"/>
          <w:u w:val="single"/>
          <w:lang w:eastAsia="cs-CZ" w:bidi="cs-CZ"/>
        </w:rPr>
        <w:t>Kritéria hodnocení:</w:t>
      </w:r>
      <w:r w:rsidRPr="007D32C6">
        <w:rPr>
          <w:rFonts w:ascii="Times New Roman" w:eastAsia="Courier New" w:hAnsi="Times New Roman" w:cs="Times New Roman"/>
          <w:color w:val="000000"/>
          <w:sz w:val="24"/>
          <w:szCs w:val="24"/>
          <w:lang w:eastAsia="cs-CZ" w:bidi="cs-CZ"/>
        </w:rPr>
        <w:t xml:space="preserve"> </w:t>
      </w:r>
      <w:r w:rsidR="003233FF" w:rsidRPr="003233FF">
        <w:rPr>
          <w:rFonts w:ascii="Times New Roman" w:eastAsia="Courier New" w:hAnsi="Times New Roman" w:cs="Times New Roman"/>
          <w:color w:val="000000"/>
          <w:sz w:val="24"/>
          <w:szCs w:val="24"/>
          <w:lang w:eastAsia="cs-CZ" w:bidi="cs-CZ"/>
        </w:rPr>
        <w:t>Hodnotitel práce má při hodnocení k dispozici 30 bodů. Text hodnotí s přihlédnutím k níže charakterizovaným kritériím. Body se odečítají při částečném nebo úplném nesplnění kritérií. Výsledný počet bodů je převeden na známku, kterou žák dostává z dílčí části maturitní zkoušky.</w:t>
      </w:r>
    </w:p>
    <w:p w:rsidR="003233FF" w:rsidRPr="003233FF" w:rsidRDefault="003233FF" w:rsidP="003233FF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cs-CZ" w:bidi="cs-CZ"/>
        </w:rPr>
      </w:pPr>
    </w:p>
    <w:tbl>
      <w:tblPr>
        <w:tblStyle w:val="Mkatabulky1"/>
        <w:tblW w:w="9209" w:type="dxa"/>
        <w:tblLook w:val="04A0" w:firstRow="1" w:lastRow="0" w:firstColumn="1" w:lastColumn="0" w:noHBand="0" w:noVBand="1"/>
      </w:tblPr>
      <w:tblGrid>
        <w:gridCol w:w="418"/>
        <w:gridCol w:w="6948"/>
        <w:gridCol w:w="1843"/>
      </w:tblGrid>
      <w:tr w:rsidR="003233FF" w:rsidRPr="003233FF" w:rsidTr="000F7D23">
        <w:trPr>
          <w:trHeight w:val="567"/>
        </w:trPr>
        <w:tc>
          <w:tcPr>
            <w:tcW w:w="7366" w:type="dxa"/>
            <w:gridSpan w:val="2"/>
            <w:vAlign w:val="center"/>
          </w:tcPr>
          <w:p w:rsidR="003233FF" w:rsidRPr="003233FF" w:rsidRDefault="003233FF" w:rsidP="00A335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Kritérium hodnocení</w:t>
            </w:r>
          </w:p>
        </w:tc>
        <w:tc>
          <w:tcPr>
            <w:tcW w:w="1843" w:type="dxa"/>
            <w:vAlign w:val="center"/>
          </w:tcPr>
          <w:p w:rsidR="003233FF" w:rsidRPr="003233FF" w:rsidRDefault="003233FF" w:rsidP="00A335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Maximum bodů</w:t>
            </w:r>
          </w:p>
        </w:tc>
      </w:tr>
      <w:tr w:rsidR="003233FF" w:rsidRPr="003233FF" w:rsidTr="000F7D23">
        <w:trPr>
          <w:trHeight w:val="567"/>
        </w:trPr>
        <w:tc>
          <w:tcPr>
            <w:tcW w:w="418" w:type="dxa"/>
            <w:vAlign w:val="center"/>
          </w:tcPr>
          <w:p w:rsidR="003233FF" w:rsidRPr="003233FF" w:rsidRDefault="003233FF" w:rsidP="00A335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6948" w:type="dxa"/>
            <w:vAlign w:val="center"/>
          </w:tcPr>
          <w:p w:rsidR="003233FF" w:rsidRPr="003233FF" w:rsidRDefault="003233FF" w:rsidP="00A335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Obsah písemné práce (splnění zadání, rozsah a základní úprava textu)</w:t>
            </w:r>
          </w:p>
        </w:tc>
        <w:tc>
          <w:tcPr>
            <w:tcW w:w="1843" w:type="dxa"/>
            <w:vAlign w:val="center"/>
          </w:tcPr>
          <w:p w:rsidR="003233FF" w:rsidRPr="003233FF" w:rsidRDefault="003233FF" w:rsidP="00A335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bodů</w:t>
            </w:r>
          </w:p>
        </w:tc>
      </w:tr>
      <w:tr w:rsidR="003233FF" w:rsidRPr="003233FF" w:rsidTr="000F7D23">
        <w:trPr>
          <w:trHeight w:val="567"/>
        </w:trPr>
        <w:tc>
          <w:tcPr>
            <w:tcW w:w="418" w:type="dxa"/>
            <w:vAlign w:val="center"/>
          </w:tcPr>
          <w:p w:rsidR="003233FF" w:rsidRPr="003233FF" w:rsidRDefault="003233FF" w:rsidP="00A335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6948" w:type="dxa"/>
            <w:vAlign w:val="center"/>
          </w:tcPr>
          <w:p w:rsidR="003233FF" w:rsidRPr="003233FF" w:rsidRDefault="003233FF" w:rsidP="00A335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Výstavba textu (organizace a koheze textu, prostředky textové návaznosti, plynulost vyjadřování)</w:t>
            </w:r>
          </w:p>
        </w:tc>
        <w:tc>
          <w:tcPr>
            <w:tcW w:w="1843" w:type="dxa"/>
            <w:vAlign w:val="center"/>
          </w:tcPr>
          <w:p w:rsidR="003233FF" w:rsidRPr="003233FF" w:rsidRDefault="003233FF" w:rsidP="00A335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bodů</w:t>
            </w:r>
          </w:p>
        </w:tc>
      </w:tr>
      <w:tr w:rsidR="003233FF" w:rsidRPr="003233FF" w:rsidTr="000F7D23">
        <w:trPr>
          <w:trHeight w:val="567"/>
        </w:trPr>
        <w:tc>
          <w:tcPr>
            <w:tcW w:w="418" w:type="dxa"/>
            <w:vAlign w:val="center"/>
          </w:tcPr>
          <w:p w:rsidR="003233FF" w:rsidRPr="003233FF" w:rsidRDefault="003233FF" w:rsidP="00A335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</w:p>
        </w:tc>
        <w:tc>
          <w:tcPr>
            <w:tcW w:w="6948" w:type="dxa"/>
            <w:vAlign w:val="center"/>
          </w:tcPr>
          <w:p w:rsidR="003233FF" w:rsidRPr="003233FF" w:rsidRDefault="003233FF" w:rsidP="00A335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Slovní zásoba a mluvnické prostředky (rozsah, přesnost)</w:t>
            </w:r>
          </w:p>
        </w:tc>
        <w:tc>
          <w:tcPr>
            <w:tcW w:w="1843" w:type="dxa"/>
            <w:vAlign w:val="center"/>
          </w:tcPr>
          <w:p w:rsidR="003233FF" w:rsidRPr="003233FF" w:rsidRDefault="003233FF" w:rsidP="00A335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bodů</w:t>
            </w:r>
          </w:p>
        </w:tc>
      </w:tr>
      <w:tr w:rsidR="003233FF" w:rsidRPr="003233FF" w:rsidTr="000F7D23">
        <w:trPr>
          <w:trHeight w:val="567"/>
        </w:trPr>
        <w:tc>
          <w:tcPr>
            <w:tcW w:w="418" w:type="dxa"/>
            <w:vAlign w:val="center"/>
          </w:tcPr>
          <w:p w:rsidR="003233FF" w:rsidRPr="003233FF" w:rsidRDefault="003233FF" w:rsidP="00A335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6948" w:type="dxa"/>
            <w:vAlign w:val="center"/>
          </w:tcPr>
          <w:p w:rsidR="003233FF" w:rsidRPr="003233FF" w:rsidRDefault="003233FF" w:rsidP="00A335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Pravopisná správnost a dodržení pravidel interpunkce</w:t>
            </w:r>
          </w:p>
        </w:tc>
        <w:tc>
          <w:tcPr>
            <w:tcW w:w="1843" w:type="dxa"/>
            <w:vAlign w:val="center"/>
          </w:tcPr>
          <w:p w:rsidR="003233FF" w:rsidRPr="003233FF" w:rsidRDefault="003233FF" w:rsidP="00A335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bodů</w:t>
            </w:r>
          </w:p>
        </w:tc>
      </w:tr>
      <w:tr w:rsidR="003233FF" w:rsidRPr="003233FF" w:rsidTr="000F7D23">
        <w:trPr>
          <w:trHeight w:val="567"/>
        </w:trPr>
        <w:tc>
          <w:tcPr>
            <w:tcW w:w="418" w:type="dxa"/>
            <w:vAlign w:val="center"/>
          </w:tcPr>
          <w:p w:rsidR="003233FF" w:rsidRPr="003233FF" w:rsidRDefault="003233FF" w:rsidP="00A335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</w:p>
        </w:tc>
        <w:tc>
          <w:tcPr>
            <w:tcW w:w="6948" w:type="dxa"/>
            <w:vAlign w:val="center"/>
          </w:tcPr>
          <w:p w:rsidR="003233FF" w:rsidRPr="003233FF" w:rsidRDefault="003233FF" w:rsidP="00A335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Téma (nápaditost a originalita zpracování)</w:t>
            </w:r>
          </w:p>
        </w:tc>
        <w:tc>
          <w:tcPr>
            <w:tcW w:w="1843" w:type="dxa"/>
            <w:vAlign w:val="center"/>
          </w:tcPr>
          <w:p w:rsidR="003233FF" w:rsidRPr="003233FF" w:rsidRDefault="003233FF" w:rsidP="00A335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bodů</w:t>
            </w:r>
          </w:p>
        </w:tc>
      </w:tr>
      <w:tr w:rsidR="003233FF" w:rsidRPr="003233FF" w:rsidTr="000F7D23">
        <w:trPr>
          <w:trHeight w:val="567"/>
        </w:trPr>
        <w:tc>
          <w:tcPr>
            <w:tcW w:w="418" w:type="dxa"/>
            <w:vAlign w:val="center"/>
          </w:tcPr>
          <w:p w:rsidR="003233FF" w:rsidRPr="003233FF" w:rsidRDefault="003233FF" w:rsidP="00A335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6948" w:type="dxa"/>
            <w:vAlign w:val="center"/>
          </w:tcPr>
          <w:p w:rsidR="003233FF" w:rsidRPr="003233FF" w:rsidRDefault="003233FF" w:rsidP="00A335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Ovládání kodifikace ve všech jazykových plánech (v hláskoslovném, morfologickém, lexikálním i syntaktickém plánu)</w:t>
            </w:r>
          </w:p>
        </w:tc>
        <w:tc>
          <w:tcPr>
            <w:tcW w:w="1843" w:type="dxa"/>
            <w:vAlign w:val="center"/>
          </w:tcPr>
          <w:p w:rsidR="003233FF" w:rsidRPr="003233FF" w:rsidRDefault="003233FF" w:rsidP="00A335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bodů</w:t>
            </w:r>
          </w:p>
        </w:tc>
      </w:tr>
    </w:tbl>
    <w:p w:rsidR="00251F0C" w:rsidRPr="00431057" w:rsidRDefault="00251F0C" w:rsidP="00C95B31">
      <w:pPr>
        <w:spacing w:after="0"/>
        <w:rPr>
          <w:rFonts w:ascii="Times New Roman" w:eastAsia="Courier New" w:hAnsi="Times New Roman" w:cs="Times New Roman"/>
          <w:sz w:val="24"/>
          <w:szCs w:val="24"/>
          <w:lang w:eastAsia="cs-CZ" w:bidi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122"/>
        <w:gridCol w:w="2835"/>
      </w:tblGrid>
      <w:tr w:rsidR="00431057" w:rsidTr="00437250">
        <w:tc>
          <w:tcPr>
            <w:tcW w:w="4957" w:type="dxa"/>
            <w:gridSpan w:val="2"/>
          </w:tcPr>
          <w:p w:rsidR="00431057" w:rsidRDefault="00431057" w:rsidP="00437250">
            <w:pPr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cs-CZ" w:bidi="cs-CZ"/>
              </w:rPr>
            </w:pPr>
            <w:r w:rsidRPr="00251F0C">
              <w:rPr>
                <w:rFonts w:ascii="Times New Roman" w:eastAsia="Courier New" w:hAnsi="Times New Roman" w:cs="Times New Roman"/>
                <w:sz w:val="24"/>
                <w:szCs w:val="24"/>
                <w:lang w:eastAsia="cs-CZ" w:bidi="cs-CZ"/>
              </w:rPr>
              <w:t xml:space="preserve">Převedení počtu bodů na </w:t>
            </w:r>
            <w:r w:rsidR="00437250">
              <w:rPr>
                <w:rFonts w:ascii="Times New Roman" w:eastAsia="Courier New" w:hAnsi="Times New Roman" w:cs="Times New Roman"/>
                <w:sz w:val="24"/>
                <w:szCs w:val="24"/>
                <w:lang w:eastAsia="cs-CZ" w:bidi="cs-CZ"/>
              </w:rPr>
              <w:t>výslednou známku</w:t>
            </w:r>
          </w:p>
        </w:tc>
      </w:tr>
      <w:tr w:rsidR="00431057" w:rsidTr="00437250">
        <w:tc>
          <w:tcPr>
            <w:tcW w:w="2122" w:type="dxa"/>
          </w:tcPr>
          <w:p w:rsidR="00431057" w:rsidRDefault="00437250" w:rsidP="00437250">
            <w:pPr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cs-CZ" w:bidi="cs-CZ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cs-CZ" w:bidi="cs-CZ"/>
              </w:rPr>
              <w:t>Výsledná z</w:t>
            </w:r>
            <w:r w:rsidR="00431057">
              <w:rPr>
                <w:rFonts w:ascii="Times New Roman" w:eastAsia="Courier New" w:hAnsi="Times New Roman" w:cs="Times New Roman"/>
                <w:sz w:val="24"/>
                <w:szCs w:val="24"/>
                <w:lang w:eastAsia="cs-CZ" w:bidi="cs-CZ"/>
              </w:rPr>
              <w:t>námka</w:t>
            </w:r>
          </w:p>
        </w:tc>
        <w:tc>
          <w:tcPr>
            <w:tcW w:w="2835" w:type="dxa"/>
          </w:tcPr>
          <w:p w:rsidR="00431057" w:rsidRDefault="00431057" w:rsidP="00431057">
            <w:pPr>
              <w:rPr>
                <w:rFonts w:ascii="Times New Roman" w:eastAsia="Courier New" w:hAnsi="Times New Roman" w:cs="Times New Roman"/>
                <w:sz w:val="24"/>
                <w:szCs w:val="24"/>
                <w:lang w:eastAsia="cs-CZ" w:bidi="cs-CZ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cs-CZ" w:bidi="cs-CZ"/>
              </w:rPr>
              <w:t>Celkový počet bodů</w:t>
            </w:r>
          </w:p>
        </w:tc>
      </w:tr>
      <w:tr w:rsidR="00431057" w:rsidTr="00437250">
        <w:tc>
          <w:tcPr>
            <w:tcW w:w="2122" w:type="dxa"/>
          </w:tcPr>
          <w:p w:rsidR="00431057" w:rsidRDefault="00431057" w:rsidP="000F7D23">
            <w:pPr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cs-CZ" w:bidi="cs-CZ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cs-CZ" w:bidi="cs-CZ"/>
              </w:rPr>
              <w:t>1</w:t>
            </w:r>
          </w:p>
        </w:tc>
        <w:tc>
          <w:tcPr>
            <w:tcW w:w="2835" w:type="dxa"/>
          </w:tcPr>
          <w:p w:rsidR="00431057" w:rsidRDefault="00431057" w:rsidP="00C95B31">
            <w:pPr>
              <w:rPr>
                <w:rFonts w:ascii="Times New Roman" w:eastAsia="Courier New" w:hAnsi="Times New Roman" w:cs="Times New Roman"/>
                <w:sz w:val="24"/>
                <w:szCs w:val="24"/>
                <w:lang w:eastAsia="cs-CZ" w:bidi="cs-CZ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cs-CZ" w:bidi="cs-CZ"/>
              </w:rPr>
              <w:t>27 - 30 bodů</w:t>
            </w:r>
          </w:p>
        </w:tc>
      </w:tr>
      <w:tr w:rsidR="00431057" w:rsidTr="00437250">
        <w:tc>
          <w:tcPr>
            <w:tcW w:w="2122" w:type="dxa"/>
          </w:tcPr>
          <w:p w:rsidR="00431057" w:rsidRDefault="00431057" w:rsidP="000F7D23">
            <w:pPr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cs-CZ" w:bidi="cs-CZ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cs-CZ" w:bidi="cs-CZ"/>
              </w:rPr>
              <w:t>2</w:t>
            </w:r>
          </w:p>
        </w:tc>
        <w:tc>
          <w:tcPr>
            <w:tcW w:w="2835" w:type="dxa"/>
          </w:tcPr>
          <w:p w:rsidR="00431057" w:rsidRDefault="00431057" w:rsidP="00C95B31">
            <w:pPr>
              <w:rPr>
                <w:rFonts w:ascii="Times New Roman" w:eastAsia="Courier New" w:hAnsi="Times New Roman" w:cs="Times New Roman"/>
                <w:sz w:val="24"/>
                <w:szCs w:val="24"/>
                <w:lang w:eastAsia="cs-CZ" w:bidi="cs-CZ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cs-CZ" w:bidi="cs-CZ"/>
              </w:rPr>
              <w:t>23 - 26 bodů</w:t>
            </w:r>
          </w:p>
        </w:tc>
      </w:tr>
      <w:tr w:rsidR="00431057" w:rsidTr="00437250">
        <w:tc>
          <w:tcPr>
            <w:tcW w:w="2122" w:type="dxa"/>
          </w:tcPr>
          <w:p w:rsidR="00431057" w:rsidRDefault="00431057" w:rsidP="000F7D23">
            <w:pPr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cs-CZ" w:bidi="cs-CZ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cs-CZ" w:bidi="cs-CZ"/>
              </w:rPr>
              <w:t>3</w:t>
            </w:r>
          </w:p>
        </w:tc>
        <w:tc>
          <w:tcPr>
            <w:tcW w:w="2835" w:type="dxa"/>
          </w:tcPr>
          <w:p w:rsidR="00431057" w:rsidRDefault="00431057" w:rsidP="00C95B31">
            <w:pPr>
              <w:rPr>
                <w:rFonts w:ascii="Times New Roman" w:eastAsia="Courier New" w:hAnsi="Times New Roman" w:cs="Times New Roman"/>
                <w:sz w:val="24"/>
                <w:szCs w:val="24"/>
                <w:lang w:eastAsia="cs-CZ" w:bidi="cs-CZ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cs-CZ" w:bidi="cs-CZ"/>
              </w:rPr>
              <w:t>19 - 22 bodů</w:t>
            </w:r>
          </w:p>
        </w:tc>
      </w:tr>
      <w:tr w:rsidR="00431057" w:rsidTr="00437250">
        <w:tc>
          <w:tcPr>
            <w:tcW w:w="2122" w:type="dxa"/>
          </w:tcPr>
          <w:p w:rsidR="00431057" w:rsidRDefault="00431057" w:rsidP="000F7D23">
            <w:pPr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cs-CZ" w:bidi="cs-CZ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cs-CZ" w:bidi="cs-CZ"/>
              </w:rPr>
              <w:t>4</w:t>
            </w:r>
          </w:p>
        </w:tc>
        <w:tc>
          <w:tcPr>
            <w:tcW w:w="2835" w:type="dxa"/>
          </w:tcPr>
          <w:p w:rsidR="00431057" w:rsidRDefault="00431057" w:rsidP="00C95B31">
            <w:pPr>
              <w:rPr>
                <w:rFonts w:ascii="Times New Roman" w:eastAsia="Courier New" w:hAnsi="Times New Roman" w:cs="Times New Roman"/>
                <w:sz w:val="24"/>
                <w:szCs w:val="24"/>
                <w:lang w:eastAsia="cs-CZ" w:bidi="cs-CZ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cs-CZ" w:bidi="cs-CZ"/>
              </w:rPr>
              <w:t>15 - 18 bodů</w:t>
            </w:r>
          </w:p>
        </w:tc>
      </w:tr>
      <w:tr w:rsidR="00431057" w:rsidTr="00437250">
        <w:tc>
          <w:tcPr>
            <w:tcW w:w="2122" w:type="dxa"/>
          </w:tcPr>
          <w:p w:rsidR="00431057" w:rsidRDefault="00431057" w:rsidP="000F7D23">
            <w:pPr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cs-CZ" w:bidi="cs-CZ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cs-CZ" w:bidi="cs-CZ"/>
              </w:rPr>
              <w:t>5</w:t>
            </w:r>
          </w:p>
        </w:tc>
        <w:tc>
          <w:tcPr>
            <w:tcW w:w="2835" w:type="dxa"/>
          </w:tcPr>
          <w:p w:rsidR="00431057" w:rsidRDefault="00431057" w:rsidP="00C95B31">
            <w:pPr>
              <w:rPr>
                <w:rFonts w:ascii="Times New Roman" w:eastAsia="Courier New" w:hAnsi="Times New Roman" w:cs="Times New Roman"/>
                <w:sz w:val="24"/>
                <w:szCs w:val="24"/>
                <w:lang w:eastAsia="cs-CZ" w:bidi="cs-CZ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cs-CZ" w:bidi="cs-CZ"/>
              </w:rPr>
              <w:t>14 bodů a méně</w:t>
            </w:r>
          </w:p>
        </w:tc>
      </w:tr>
    </w:tbl>
    <w:p w:rsidR="00431057" w:rsidRPr="00431057" w:rsidRDefault="00431057" w:rsidP="00C95B31">
      <w:pPr>
        <w:spacing w:after="0"/>
        <w:rPr>
          <w:rFonts w:ascii="Times New Roman" w:eastAsia="Courier New" w:hAnsi="Times New Roman" w:cs="Times New Roman"/>
          <w:sz w:val="24"/>
          <w:szCs w:val="24"/>
          <w:lang w:eastAsia="cs-CZ" w:bidi="cs-CZ"/>
        </w:rPr>
      </w:pPr>
    </w:p>
    <w:p w:rsidR="00431057" w:rsidRDefault="00431057" w:rsidP="00C95B31">
      <w:pPr>
        <w:spacing w:after="0"/>
        <w:rPr>
          <w:rFonts w:ascii="Times New Roman" w:eastAsia="Courier New" w:hAnsi="Times New Roman" w:cs="Times New Roman"/>
          <w:sz w:val="24"/>
          <w:szCs w:val="24"/>
          <w:lang w:eastAsia="cs-CZ" w:bidi="cs-CZ"/>
        </w:rPr>
      </w:pPr>
    </w:p>
    <w:p w:rsidR="0026646A" w:rsidRDefault="0026646A" w:rsidP="00C95B31">
      <w:pPr>
        <w:spacing w:after="0"/>
        <w:rPr>
          <w:rFonts w:ascii="Times New Roman" w:eastAsia="Courier New" w:hAnsi="Times New Roman" w:cs="Times New Roman"/>
          <w:sz w:val="24"/>
          <w:szCs w:val="24"/>
          <w:lang w:eastAsia="cs-CZ" w:bidi="cs-CZ"/>
        </w:rPr>
      </w:pPr>
    </w:p>
    <w:p w:rsidR="00EA71D1" w:rsidRPr="00685691" w:rsidRDefault="000D15A5" w:rsidP="00C95B31">
      <w:pPr>
        <w:spacing w:after="0"/>
        <w:rPr>
          <w:rFonts w:ascii="Times New Roman" w:eastAsia="Courier New" w:hAnsi="Times New Roman" w:cs="Times New Roman"/>
          <w:b/>
          <w:sz w:val="24"/>
          <w:szCs w:val="24"/>
          <w:lang w:eastAsia="cs-CZ" w:bidi="cs-CZ"/>
        </w:rPr>
      </w:pPr>
      <w:r w:rsidRPr="00685691">
        <w:rPr>
          <w:rFonts w:ascii="Times New Roman" w:eastAsia="Courier New" w:hAnsi="Times New Roman" w:cs="Times New Roman"/>
          <w:b/>
          <w:sz w:val="24"/>
          <w:szCs w:val="24"/>
          <w:lang w:eastAsia="cs-CZ" w:bidi="cs-CZ"/>
        </w:rPr>
        <w:t xml:space="preserve">2. </w:t>
      </w:r>
      <w:r w:rsidR="00EA71D1" w:rsidRPr="00685691">
        <w:rPr>
          <w:rFonts w:ascii="Times New Roman" w:eastAsia="Courier New" w:hAnsi="Times New Roman" w:cs="Times New Roman"/>
          <w:b/>
          <w:sz w:val="24"/>
          <w:szCs w:val="24"/>
          <w:lang w:eastAsia="cs-CZ" w:bidi="cs-CZ"/>
        </w:rPr>
        <w:t>Ústní část</w:t>
      </w:r>
    </w:p>
    <w:p w:rsidR="00685691" w:rsidRDefault="00685691" w:rsidP="007D32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5691">
        <w:rPr>
          <w:rFonts w:ascii="Times New Roman" w:hAnsi="Times New Roman" w:cs="Times New Roman"/>
          <w:sz w:val="24"/>
          <w:szCs w:val="24"/>
        </w:rPr>
        <w:t>Příprava k ústní formě zkoušky českého jazyka a literatury trvá 20 minut, pro žáky s uzpůsobením p</w:t>
      </w:r>
      <w:r w:rsidR="007D32C6">
        <w:rPr>
          <w:rFonts w:ascii="Times New Roman" w:hAnsi="Times New Roman" w:cs="Times New Roman"/>
          <w:sz w:val="24"/>
          <w:szCs w:val="24"/>
        </w:rPr>
        <w:t xml:space="preserve">odmínek se příprava prodlužuje </w:t>
      </w:r>
      <w:r w:rsidRPr="00685691">
        <w:rPr>
          <w:rFonts w:ascii="Times New Roman" w:hAnsi="Times New Roman" w:cs="Times New Roman"/>
          <w:sz w:val="24"/>
          <w:szCs w:val="24"/>
        </w:rPr>
        <w:t xml:space="preserve">o 5 minut při 25% navýšení, o 10 minut při 50% navýšení. Ústní zkouška trvá 15 minut. </w:t>
      </w:r>
    </w:p>
    <w:p w:rsidR="0026646A" w:rsidRPr="00685691" w:rsidRDefault="0026646A" w:rsidP="007D32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6646A" w:rsidRPr="00C95B31" w:rsidRDefault="0026646A" w:rsidP="0026646A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95B31">
        <w:rPr>
          <w:rFonts w:ascii="Times New Roman" w:hAnsi="Times New Roman" w:cs="Times New Roman"/>
          <w:sz w:val="24"/>
          <w:szCs w:val="24"/>
        </w:rPr>
        <w:t>Ústní zkoušky profilové části MZ se konají podle předem zveřejněného harmonogramu.</w:t>
      </w:r>
    </w:p>
    <w:p w:rsidR="00685691" w:rsidRDefault="00685691" w:rsidP="006856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646A" w:rsidRPr="00685691" w:rsidRDefault="0026646A" w:rsidP="0026646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85691">
        <w:rPr>
          <w:rFonts w:ascii="Times New Roman" w:hAnsi="Times New Roman" w:cs="Times New Roman"/>
          <w:sz w:val="24"/>
          <w:szCs w:val="24"/>
          <w:u w:val="single"/>
        </w:rPr>
        <w:t>Zadání a průběh ústní zkoušky:</w:t>
      </w:r>
    </w:p>
    <w:p w:rsidR="0026646A" w:rsidRPr="00C95B31" w:rsidRDefault="0026646A" w:rsidP="002664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B31">
        <w:rPr>
          <w:rFonts w:ascii="Times New Roman" w:hAnsi="Times New Roman" w:cs="Times New Roman"/>
          <w:sz w:val="24"/>
          <w:szCs w:val="24"/>
        </w:rPr>
        <w:t>Žák odevzdává řediteli školy seznam 20 literárních děl (žáci oboru Gymnázium 30</w:t>
      </w:r>
      <w:r>
        <w:rPr>
          <w:rFonts w:ascii="Times New Roman" w:hAnsi="Times New Roman" w:cs="Times New Roman"/>
          <w:sz w:val="24"/>
          <w:szCs w:val="24"/>
        </w:rPr>
        <w:t xml:space="preserve"> literárních děl</w:t>
      </w:r>
      <w:r w:rsidRPr="00C95B31">
        <w:rPr>
          <w:rFonts w:ascii="Times New Roman" w:hAnsi="Times New Roman" w:cs="Times New Roman"/>
          <w:sz w:val="24"/>
          <w:szCs w:val="24"/>
        </w:rPr>
        <w:t xml:space="preserve">) sestavený na základě kritérií pro výběr maturitních zadání k ústní zkoušce. Žákův seznam je zároveň seznamem jeho maturitních zadání, resp. seznamem pracovních listů, z nichž si žák před zkouškou losuje jeden. Pracovní list dostává žák až po vylosování zadání, ústní zkoušku koná s pracovním listem. V průběhu ústní zkoušky není žákovi dovoleno používat žádné pomůcky. </w:t>
      </w:r>
    </w:p>
    <w:p w:rsidR="0026646A" w:rsidRPr="00685691" w:rsidRDefault="0026646A" w:rsidP="006856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85691" w:rsidRPr="00C95B31" w:rsidRDefault="00685691" w:rsidP="006856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5B31">
        <w:rPr>
          <w:rFonts w:ascii="Times New Roman" w:hAnsi="Times New Roman" w:cs="Times New Roman"/>
          <w:sz w:val="24"/>
          <w:szCs w:val="24"/>
        </w:rPr>
        <w:t>Zadání ústní zkoušky představuje pracovní list. Každý pracovní list obsahuje:</w:t>
      </w:r>
    </w:p>
    <w:p w:rsidR="00685691" w:rsidRPr="0026646A" w:rsidRDefault="00685691" w:rsidP="0026646A">
      <w:pPr>
        <w:pStyle w:val="Odstavecseseznamem"/>
        <w:numPr>
          <w:ilvl w:val="0"/>
          <w:numId w:val="2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6646A">
        <w:rPr>
          <w:rFonts w:ascii="Times New Roman" w:hAnsi="Times New Roman"/>
          <w:sz w:val="24"/>
          <w:szCs w:val="24"/>
        </w:rPr>
        <w:t>výňatek z uměleckého textu</w:t>
      </w:r>
    </w:p>
    <w:p w:rsidR="00685691" w:rsidRPr="0026646A" w:rsidRDefault="00685691" w:rsidP="0026646A">
      <w:pPr>
        <w:pStyle w:val="Odstavecseseznamem"/>
        <w:numPr>
          <w:ilvl w:val="0"/>
          <w:numId w:val="2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6646A">
        <w:rPr>
          <w:rFonts w:ascii="Times New Roman" w:hAnsi="Times New Roman"/>
          <w:sz w:val="24"/>
          <w:szCs w:val="24"/>
        </w:rPr>
        <w:t>výňatek z neuměleckého textu</w:t>
      </w:r>
    </w:p>
    <w:p w:rsidR="00685691" w:rsidRPr="0026646A" w:rsidRDefault="00685691" w:rsidP="0026646A">
      <w:pPr>
        <w:pStyle w:val="Odstavecseseznamem"/>
        <w:numPr>
          <w:ilvl w:val="0"/>
          <w:numId w:val="2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6646A">
        <w:rPr>
          <w:rFonts w:ascii="Times New Roman" w:hAnsi="Times New Roman"/>
          <w:sz w:val="24"/>
          <w:szCs w:val="24"/>
        </w:rPr>
        <w:t>strukturu zkoušky</w:t>
      </w:r>
    </w:p>
    <w:p w:rsidR="0026646A" w:rsidRDefault="0026646A" w:rsidP="006856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5691" w:rsidRPr="00C95B31" w:rsidRDefault="00685691" w:rsidP="006856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5B31">
        <w:rPr>
          <w:rFonts w:ascii="Times New Roman" w:hAnsi="Times New Roman" w:cs="Times New Roman"/>
          <w:sz w:val="24"/>
          <w:szCs w:val="24"/>
        </w:rPr>
        <w:t xml:space="preserve">Strukturu ústní zkoušky tvoří tři části: </w:t>
      </w:r>
    </w:p>
    <w:p w:rsidR="00685691" w:rsidRPr="0026646A" w:rsidRDefault="00685691" w:rsidP="0026646A">
      <w:pPr>
        <w:pStyle w:val="Odstavecseseznamem"/>
        <w:numPr>
          <w:ilvl w:val="0"/>
          <w:numId w:val="2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6646A">
        <w:rPr>
          <w:rFonts w:ascii="Times New Roman" w:hAnsi="Times New Roman"/>
          <w:sz w:val="24"/>
          <w:szCs w:val="24"/>
        </w:rPr>
        <w:t>literárněhistorický kontext literárního díla, základní informace o autorovi a jeho díle</w:t>
      </w:r>
    </w:p>
    <w:p w:rsidR="00685691" w:rsidRPr="0026646A" w:rsidRDefault="00685691" w:rsidP="0026646A">
      <w:pPr>
        <w:pStyle w:val="Odstavecseseznamem"/>
        <w:numPr>
          <w:ilvl w:val="0"/>
          <w:numId w:val="2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6646A">
        <w:rPr>
          <w:rFonts w:ascii="Times New Roman" w:hAnsi="Times New Roman"/>
          <w:sz w:val="24"/>
          <w:szCs w:val="24"/>
        </w:rPr>
        <w:t>analýza uměleckého textu</w:t>
      </w:r>
    </w:p>
    <w:p w:rsidR="0026646A" w:rsidRDefault="00685691" w:rsidP="0026646A">
      <w:pPr>
        <w:pStyle w:val="Odstavecseseznamem"/>
        <w:numPr>
          <w:ilvl w:val="0"/>
          <w:numId w:val="2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6646A">
        <w:rPr>
          <w:rFonts w:ascii="Times New Roman" w:hAnsi="Times New Roman"/>
          <w:sz w:val="24"/>
          <w:szCs w:val="24"/>
        </w:rPr>
        <w:t>analýza neuměleckého textu</w:t>
      </w:r>
    </w:p>
    <w:p w:rsidR="0026646A" w:rsidRPr="0026646A" w:rsidRDefault="0026646A" w:rsidP="002664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85691" w:rsidRPr="00C95B31" w:rsidRDefault="00685691" w:rsidP="006856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5B31">
        <w:rPr>
          <w:rFonts w:ascii="Times New Roman" w:hAnsi="Times New Roman" w:cs="Times New Roman"/>
          <w:sz w:val="24"/>
          <w:szCs w:val="24"/>
        </w:rPr>
        <w:t xml:space="preserve">Mezi výňatkem z uměleckého a neuměleckého textu nemusí být souvislost. </w:t>
      </w:r>
    </w:p>
    <w:p w:rsidR="0026646A" w:rsidRDefault="0026646A" w:rsidP="002664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5691" w:rsidRPr="00685691" w:rsidRDefault="00685691" w:rsidP="0068569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85691">
        <w:rPr>
          <w:rFonts w:ascii="Times New Roman" w:hAnsi="Times New Roman" w:cs="Times New Roman"/>
          <w:sz w:val="24"/>
          <w:szCs w:val="24"/>
          <w:u w:val="single"/>
        </w:rPr>
        <w:t>Žák prokáže osvojení následujících vědomostí a dovedností:</w:t>
      </w:r>
    </w:p>
    <w:p w:rsidR="00685691" w:rsidRPr="00C95B31" w:rsidRDefault="00685691" w:rsidP="0068569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95B31">
        <w:rPr>
          <w:rFonts w:ascii="Times New Roman" w:hAnsi="Times New Roman" w:cs="Times New Roman"/>
          <w:i/>
          <w:sz w:val="24"/>
          <w:szCs w:val="24"/>
        </w:rPr>
        <w:t>charakterizuje literárněhistorický kontext literárního díla</w:t>
      </w:r>
    </w:p>
    <w:p w:rsidR="00685691" w:rsidRDefault="00685691" w:rsidP="00D245EC">
      <w:pPr>
        <w:pStyle w:val="Odstavecseseznamem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245EC">
        <w:rPr>
          <w:rFonts w:ascii="Times New Roman" w:hAnsi="Times New Roman"/>
          <w:sz w:val="24"/>
          <w:szCs w:val="24"/>
        </w:rPr>
        <w:t>zařadí literární dílo do kontextu autorovy tvorby, do literárního a kulturního kontextu, bude znát informace o autorovi a jeho díle, bude se orientovat v  autorových současnících, dokáže charakterizovat dané období</w:t>
      </w:r>
    </w:p>
    <w:p w:rsidR="008F15AB" w:rsidRPr="008F15AB" w:rsidRDefault="008F15AB" w:rsidP="008F15A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85691" w:rsidRPr="00C95B31" w:rsidRDefault="00685691" w:rsidP="0068569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95B31">
        <w:rPr>
          <w:rFonts w:ascii="Times New Roman" w:hAnsi="Times New Roman" w:cs="Times New Roman"/>
          <w:i/>
          <w:sz w:val="24"/>
          <w:szCs w:val="24"/>
        </w:rPr>
        <w:t xml:space="preserve">analyzuje umělecký text </w:t>
      </w:r>
    </w:p>
    <w:p w:rsidR="00685691" w:rsidRPr="00D245EC" w:rsidRDefault="00685691" w:rsidP="00D245EC">
      <w:pPr>
        <w:pStyle w:val="Odstavecseseznamem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245EC">
        <w:rPr>
          <w:rFonts w:ascii="Times New Roman" w:hAnsi="Times New Roman"/>
          <w:sz w:val="24"/>
          <w:szCs w:val="24"/>
        </w:rPr>
        <w:t>využije vědomosti získané přečtením celého díla, z něhož pochází výňatek</w:t>
      </w:r>
    </w:p>
    <w:p w:rsidR="00685691" w:rsidRPr="00D245EC" w:rsidRDefault="00685691" w:rsidP="00D245EC">
      <w:pPr>
        <w:pStyle w:val="Odstavecseseznamem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245EC">
        <w:rPr>
          <w:rFonts w:ascii="Times New Roman" w:hAnsi="Times New Roman"/>
          <w:sz w:val="24"/>
          <w:szCs w:val="24"/>
        </w:rPr>
        <w:t>zasadí výňatek do kontextu díla</w:t>
      </w:r>
    </w:p>
    <w:p w:rsidR="00685691" w:rsidRPr="00D245EC" w:rsidRDefault="00685691" w:rsidP="00D245EC">
      <w:pPr>
        <w:pStyle w:val="Odstavecseseznamem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245EC">
        <w:rPr>
          <w:rFonts w:ascii="Times New Roman" w:hAnsi="Times New Roman"/>
          <w:sz w:val="24"/>
          <w:szCs w:val="24"/>
        </w:rPr>
        <w:t xml:space="preserve">nalezne v textu téma a motiv </w:t>
      </w:r>
    </w:p>
    <w:p w:rsidR="00685691" w:rsidRPr="00D245EC" w:rsidRDefault="00685691" w:rsidP="00D245EC">
      <w:pPr>
        <w:pStyle w:val="Odstavecseseznamem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245EC">
        <w:rPr>
          <w:rFonts w:ascii="Times New Roman" w:hAnsi="Times New Roman"/>
          <w:sz w:val="24"/>
          <w:szCs w:val="24"/>
        </w:rPr>
        <w:t>charakterizuje vypravěče / lyrický subjekt, postavy</w:t>
      </w:r>
    </w:p>
    <w:p w:rsidR="00685691" w:rsidRPr="00D245EC" w:rsidRDefault="00685691" w:rsidP="00D245EC">
      <w:pPr>
        <w:pStyle w:val="Odstavecseseznamem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245EC">
        <w:rPr>
          <w:rFonts w:ascii="Times New Roman" w:hAnsi="Times New Roman"/>
          <w:sz w:val="24"/>
          <w:szCs w:val="24"/>
        </w:rPr>
        <w:t>rozezná vyprávěcí způsoby, rozliší dialog a monolog (včetně vnitřního monologu)</w:t>
      </w:r>
    </w:p>
    <w:p w:rsidR="00685691" w:rsidRPr="00D245EC" w:rsidRDefault="00D245EC" w:rsidP="00D245EC">
      <w:pPr>
        <w:pStyle w:val="Odstavecseseznamem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</w:t>
      </w:r>
      <w:r w:rsidR="00685691" w:rsidRPr="00D245EC">
        <w:rPr>
          <w:rFonts w:ascii="Times New Roman" w:hAnsi="Times New Roman"/>
          <w:sz w:val="24"/>
          <w:szCs w:val="24"/>
        </w:rPr>
        <w:t>ozezná typy promluv (přímá řeč, nepřímá řeč, polopřímá řeč, neznačená přímá řeč)</w:t>
      </w:r>
    </w:p>
    <w:p w:rsidR="00685691" w:rsidRPr="00D245EC" w:rsidRDefault="00685691" w:rsidP="00D245EC">
      <w:pPr>
        <w:pStyle w:val="Odstavecseseznamem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245EC">
        <w:rPr>
          <w:rFonts w:ascii="Times New Roman" w:hAnsi="Times New Roman"/>
          <w:sz w:val="24"/>
          <w:szCs w:val="24"/>
        </w:rPr>
        <w:t>orientuje se v časoprostoru díla i konkrétního výňatku</w:t>
      </w:r>
    </w:p>
    <w:p w:rsidR="00685691" w:rsidRPr="00D245EC" w:rsidRDefault="00685691" w:rsidP="00D245EC">
      <w:pPr>
        <w:pStyle w:val="Odstavecseseznamem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245EC">
        <w:rPr>
          <w:rFonts w:ascii="Times New Roman" w:hAnsi="Times New Roman"/>
          <w:sz w:val="24"/>
          <w:szCs w:val="24"/>
        </w:rPr>
        <w:t>charakterizuje kompoziční výstavbu díla i konkrétního výňatku</w:t>
      </w:r>
    </w:p>
    <w:p w:rsidR="00685691" w:rsidRPr="00D245EC" w:rsidRDefault="00685691" w:rsidP="00D245EC">
      <w:pPr>
        <w:pStyle w:val="Odstavecseseznamem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245EC">
        <w:rPr>
          <w:rFonts w:ascii="Times New Roman" w:hAnsi="Times New Roman"/>
          <w:sz w:val="24"/>
          <w:szCs w:val="24"/>
        </w:rPr>
        <w:t>analyzuje jazykové prostředky a jejich funkci v textu</w:t>
      </w:r>
    </w:p>
    <w:p w:rsidR="00685691" w:rsidRPr="00D245EC" w:rsidRDefault="00685691" w:rsidP="00D245EC">
      <w:pPr>
        <w:pStyle w:val="Odstavecseseznamem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245EC">
        <w:rPr>
          <w:rFonts w:ascii="Times New Roman" w:hAnsi="Times New Roman"/>
          <w:sz w:val="24"/>
          <w:szCs w:val="24"/>
        </w:rPr>
        <w:t xml:space="preserve">nalezne v textu tropy a figury </w:t>
      </w:r>
    </w:p>
    <w:p w:rsidR="00685691" w:rsidRPr="00D245EC" w:rsidRDefault="00685691" w:rsidP="00D245EC">
      <w:pPr>
        <w:pStyle w:val="Odstavecseseznamem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245EC">
        <w:rPr>
          <w:rFonts w:ascii="Times New Roman" w:hAnsi="Times New Roman"/>
          <w:sz w:val="24"/>
          <w:szCs w:val="24"/>
        </w:rPr>
        <w:t xml:space="preserve">určí typ rýmového schématu a jeho pojmenování (sdružený, střídavý, obkročný, přerývaný); </w:t>
      </w:r>
    </w:p>
    <w:p w:rsidR="00685691" w:rsidRPr="00D245EC" w:rsidRDefault="00685691" w:rsidP="00D245EC">
      <w:pPr>
        <w:pStyle w:val="Odstavecseseznamem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245EC">
        <w:rPr>
          <w:rFonts w:ascii="Times New Roman" w:hAnsi="Times New Roman"/>
          <w:sz w:val="24"/>
          <w:szCs w:val="24"/>
        </w:rPr>
        <w:t>rozezná na základě textu charakteristické rysy literárních druhů a žánrů</w:t>
      </w:r>
    </w:p>
    <w:p w:rsidR="00685691" w:rsidRDefault="00685691" w:rsidP="006856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646A" w:rsidRPr="00C95B31" w:rsidRDefault="0026646A" w:rsidP="006856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5691" w:rsidRPr="00C95B31" w:rsidRDefault="00685691" w:rsidP="0068569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95B31">
        <w:rPr>
          <w:rFonts w:ascii="Times New Roman" w:hAnsi="Times New Roman" w:cs="Times New Roman"/>
          <w:i/>
          <w:sz w:val="24"/>
          <w:szCs w:val="24"/>
        </w:rPr>
        <w:lastRenderedPageBreak/>
        <w:t xml:space="preserve">analyzuje neumělecký text </w:t>
      </w:r>
    </w:p>
    <w:p w:rsidR="00685691" w:rsidRPr="00D245EC" w:rsidRDefault="00685691" w:rsidP="00D245EC">
      <w:pPr>
        <w:pStyle w:val="Odstavecseseznamem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245EC">
        <w:rPr>
          <w:rFonts w:ascii="Times New Roman" w:hAnsi="Times New Roman"/>
          <w:sz w:val="24"/>
          <w:szCs w:val="24"/>
        </w:rPr>
        <w:t>přiřadí text k funkčnímu stylu, slohovému útvaru, určí slo</w:t>
      </w:r>
      <w:r w:rsidR="007D32C6">
        <w:rPr>
          <w:rFonts w:ascii="Times New Roman" w:hAnsi="Times New Roman"/>
          <w:sz w:val="24"/>
          <w:szCs w:val="24"/>
        </w:rPr>
        <w:t>hový postup (slohové postupy) a </w:t>
      </w:r>
      <w:r w:rsidRPr="00D245EC">
        <w:rPr>
          <w:rFonts w:ascii="Times New Roman" w:hAnsi="Times New Roman"/>
          <w:sz w:val="24"/>
          <w:szCs w:val="24"/>
        </w:rPr>
        <w:t>funkci textu</w:t>
      </w:r>
    </w:p>
    <w:p w:rsidR="00685691" w:rsidRPr="00D245EC" w:rsidRDefault="00685691" w:rsidP="00D245EC">
      <w:pPr>
        <w:pStyle w:val="Odstavecseseznamem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245EC">
        <w:rPr>
          <w:rFonts w:ascii="Times New Roman" w:hAnsi="Times New Roman"/>
          <w:sz w:val="24"/>
          <w:szCs w:val="24"/>
        </w:rPr>
        <w:t>postihne hlavní myšlenku textu</w:t>
      </w:r>
    </w:p>
    <w:p w:rsidR="00685691" w:rsidRPr="00D245EC" w:rsidRDefault="00685691" w:rsidP="00D245EC">
      <w:pPr>
        <w:pStyle w:val="Odstavecseseznamem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245EC">
        <w:rPr>
          <w:rFonts w:ascii="Times New Roman" w:hAnsi="Times New Roman"/>
          <w:sz w:val="24"/>
          <w:szCs w:val="24"/>
        </w:rPr>
        <w:t>analyzuje jazykové prostředky a jejich funkci v textu</w:t>
      </w:r>
    </w:p>
    <w:p w:rsidR="00685691" w:rsidRPr="00D245EC" w:rsidRDefault="00685691" w:rsidP="00D245EC">
      <w:pPr>
        <w:pStyle w:val="Odstavecseseznamem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245EC">
        <w:rPr>
          <w:rFonts w:ascii="Times New Roman" w:hAnsi="Times New Roman"/>
          <w:sz w:val="24"/>
          <w:szCs w:val="24"/>
        </w:rPr>
        <w:t>charakterizuje kompoziční výstavbu výňatku</w:t>
      </w:r>
    </w:p>
    <w:p w:rsidR="00685691" w:rsidRPr="00D245EC" w:rsidRDefault="00685691" w:rsidP="00D245EC">
      <w:pPr>
        <w:pStyle w:val="Odstavecseseznamem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245EC">
        <w:rPr>
          <w:rFonts w:ascii="Times New Roman" w:hAnsi="Times New Roman"/>
          <w:sz w:val="24"/>
          <w:szCs w:val="24"/>
        </w:rPr>
        <w:t xml:space="preserve">charakterizuje komunikační situaci vytvářenou textem (např. adresát, účel, funkce) </w:t>
      </w:r>
    </w:p>
    <w:p w:rsidR="00685691" w:rsidRPr="00D245EC" w:rsidRDefault="00685691" w:rsidP="00D245EC">
      <w:pPr>
        <w:pStyle w:val="Odstavecseseznamem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245EC">
        <w:rPr>
          <w:rFonts w:ascii="Times New Roman" w:hAnsi="Times New Roman"/>
          <w:sz w:val="24"/>
          <w:szCs w:val="24"/>
        </w:rPr>
        <w:t>Žák se vyjadřuje v souladu s jazykovými normami a se zásadami jazykové kultury.</w:t>
      </w:r>
    </w:p>
    <w:p w:rsidR="00685691" w:rsidRDefault="00685691" w:rsidP="00685691">
      <w:pPr>
        <w:pStyle w:val="Nadpis3"/>
        <w:spacing w:before="0" w:beforeAutospacing="0" w:after="0" w:afterAutospacing="0"/>
        <w:rPr>
          <w:rFonts w:eastAsiaTheme="minorHAnsi"/>
          <w:b w:val="0"/>
          <w:bCs w:val="0"/>
          <w:sz w:val="24"/>
          <w:szCs w:val="24"/>
          <w:lang w:eastAsia="en-US"/>
        </w:rPr>
      </w:pPr>
    </w:p>
    <w:p w:rsidR="0026646A" w:rsidRDefault="0026646A" w:rsidP="00685691">
      <w:pPr>
        <w:pStyle w:val="Nadpis3"/>
        <w:spacing w:before="0" w:beforeAutospacing="0" w:after="0" w:afterAutospacing="0"/>
        <w:rPr>
          <w:rFonts w:eastAsiaTheme="minorHAnsi"/>
          <w:b w:val="0"/>
          <w:bCs w:val="0"/>
          <w:sz w:val="24"/>
          <w:szCs w:val="24"/>
          <w:lang w:eastAsia="en-US"/>
        </w:rPr>
      </w:pPr>
    </w:p>
    <w:p w:rsidR="00685691" w:rsidRDefault="00685691" w:rsidP="0068569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85691">
        <w:rPr>
          <w:rFonts w:ascii="Times New Roman" w:hAnsi="Times New Roman" w:cs="Times New Roman"/>
          <w:sz w:val="24"/>
          <w:szCs w:val="24"/>
          <w:u w:val="single"/>
        </w:rPr>
        <w:t>Kritéria hodnocení ústní zkoušky z českého jazyka a literatury:</w:t>
      </w:r>
    </w:p>
    <w:p w:rsidR="00D245EC" w:rsidRPr="00685691" w:rsidRDefault="00D245EC" w:rsidP="0068569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685691" w:rsidRDefault="00685691" w:rsidP="006856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5691">
        <w:rPr>
          <w:rFonts w:ascii="Times New Roman" w:hAnsi="Times New Roman"/>
          <w:sz w:val="24"/>
          <w:szCs w:val="24"/>
          <w:u w:val="single"/>
        </w:rPr>
        <w:t>Výborný</w:t>
      </w:r>
      <w:r w:rsidRPr="00685691">
        <w:rPr>
          <w:rFonts w:ascii="Times New Roman" w:hAnsi="Times New Roman"/>
          <w:sz w:val="24"/>
          <w:szCs w:val="24"/>
        </w:rPr>
        <w:t xml:space="preserve"> – sdělení zcela odpovídá zadání, pomoc zkoušejícího není nutná, výborná analýza textu, tvrzení jsou doložena konkrétními textovými pasážemi, výpověď je v souladu s jazykovými normami, projev je plynulý, vhodně strukturovaný</w:t>
      </w:r>
    </w:p>
    <w:p w:rsidR="00B63809" w:rsidRPr="00685691" w:rsidRDefault="00B63809" w:rsidP="006856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85691" w:rsidRDefault="00685691" w:rsidP="006856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5691">
        <w:rPr>
          <w:rFonts w:ascii="Times New Roman" w:hAnsi="Times New Roman"/>
          <w:sz w:val="24"/>
          <w:szCs w:val="24"/>
          <w:u w:val="single"/>
        </w:rPr>
        <w:t>Chvalitebný</w:t>
      </w:r>
      <w:r w:rsidRPr="00685691">
        <w:rPr>
          <w:rFonts w:ascii="Times New Roman" w:hAnsi="Times New Roman"/>
          <w:sz w:val="24"/>
          <w:szCs w:val="24"/>
        </w:rPr>
        <w:t xml:space="preserve"> – sdělení odpovídá zadání, nedostatky se objevují ojediněle, analýza textu je velmi dobrá, projev je plynulý, vhodně strukturovaný, nedostatky se objevují ojediněle</w:t>
      </w:r>
    </w:p>
    <w:p w:rsidR="00B63809" w:rsidRPr="00685691" w:rsidRDefault="00B63809" w:rsidP="006856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85691" w:rsidRDefault="00685691" w:rsidP="006856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5691">
        <w:rPr>
          <w:rFonts w:ascii="Times New Roman" w:hAnsi="Times New Roman"/>
          <w:sz w:val="24"/>
          <w:szCs w:val="24"/>
          <w:u w:val="single"/>
        </w:rPr>
        <w:t>Dobrý</w:t>
      </w:r>
      <w:r w:rsidRPr="00685691">
        <w:rPr>
          <w:rFonts w:ascii="Times New Roman" w:hAnsi="Times New Roman"/>
          <w:sz w:val="24"/>
          <w:szCs w:val="24"/>
        </w:rPr>
        <w:t xml:space="preserve"> – ve sdělení se občas objevují nedostatky, pomoc zkoušejícího je občas nutná, analýza textu je dobrá, tvrzení jsou dostatečně doložena konkrétními textovými pasážemi, projev není plynulý, argumentace je dobrá</w:t>
      </w:r>
    </w:p>
    <w:p w:rsidR="00B63809" w:rsidRPr="00685691" w:rsidRDefault="00B63809" w:rsidP="006856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85691" w:rsidRDefault="00685691" w:rsidP="006856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5691">
        <w:rPr>
          <w:rFonts w:ascii="Times New Roman" w:hAnsi="Times New Roman"/>
          <w:sz w:val="24"/>
          <w:szCs w:val="24"/>
          <w:u w:val="single"/>
        </w:rPr>
        <w:t>Dostatečný</w:t>
      </w:r>
      <w:r w:rsidRPr="00685691">
        <w:rPr>
          <w:rFonts w:ascii="Times New Roman" w:hAnsi="Times New Roman"/>
          <w:sz w:val="24"/>
          <w:szCs w:val="24"/>
        </w:rPr>
        <w:t xml:space="preserve"> – ve sdělení jsou nedostatky ve větší míře, pomoc zkoušejícího je nutná ve větší míře, analýza textu je dostatečná, výpověď je ve větší míře v rozporu s jazykovými normami, projev není plynulý, argumentace je dostatečná</w:t>
      </w:r>
    </w:p>
    <w:p w:rsidR="00B63809" w:rsidRPr="00685691" w:rsidRDefault="00B63809" w:rsidP="006856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85691" w:rsidRPr="00685691" w:rsidRDefault="00685691" w:rsidP="006856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5691">
        <w:rPr>
          <w:rFonts w:ascii="Times New Roman" w:hAnsi="Times New Roman"/>
          <w:sz w:val="24"/>
          <w:szCs w:val="24"/>
          <w:u w:val="single"/>
        </w:rPr>
        <w:t>Nedostatečný</w:t>
      </w:r>
      <w:r w:rsidRPr="00685691">
        <w:rPr>
          <w:rFonts w:ascii="Times New Roman" w:hAnsi="Times New Roman"/>
          <w:sz w:val="24"/>
          <w:szCs w:val="24"/>
        </w:rPr>
        <w:t xml:space="preserve"> – ve sdělení se ve vysoké míře vyskytují nedostatky, pomoc zkoušejícího je nutná ve vysoké míře, analýza textu je nedostatečná, tvrzení nejsou dostatečně doložena konkrétními textovými pasážemi, výpověď je ve velké míře v rozporu s jazykovými normami, projev není plynulý nebo projev nelze hodnotit, žák téměř nekomunikuje, argumentace je nedostatečná</w:t>
      </w:r>
    </w:p>
    <w:p w:rsidR="00685691" w:rsidRDefault="00685691" w:rsidP="006856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646A" w:rsidRDefault="0026646A" w:rsidP="006856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646A" w:rsidRDefault="0026646A" w:rsidP="006856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245EC" w:rsidRDefault="00D245EC" w:rsidP="006856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35DD" w:rsidRDefault="0026646A" w:rsidP="00C95B3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335DD">
        <w:rPr>
          <w:rFonts w:ascii="Times New Roman" w:hAnsi="Times New Roman" w:cs="Times New Roman"/>
          <w:b/>
          <w:sz w:val="24"/>
          <w:szCs w:val="24"/>
        </w:rPr>
        <w:t>PROFILOVÁ ZKOUŠKA Z CIZÍHO JAZYKA</w:t>
      </w:r>
    </w:p>
    <w:p w:rsidR="000403A5" w:rsidRPr="00C95B31" w:rsidRDefault="000403A5" w:rsidP="007D32C6">
      <w:pPr>
        <w:pStyle w:val="Zkladntext1"/>
        <w:shd w:val="clear" w:color="auto" w:fill="auto"/>
        <w:jc w:val="both"/>
        <w:rPr>
          <w:rFonts w:ascii="Times New Roman" w:hAnsi="Times New Roman" w:cs="Times New Roman"/>
        </w:rPr>
      </w:pPr>
      <w:r w:rsidRPr="00C95B31">
        <w:rPr>
          <w:rFonts w:ascii="Times New Roman" w:eastAsia="Times New Roman" w:hAnsi="Times New Roman" w:cs="Times New Roman"/>
          <w:lang w:eastAsia="cs-CZ"/>
        </w:rPr>
        <w:t>Prof</w:t>
      </w:r>
      <w:r>
        <w:rPr>
          <w:rFonts w:ascii="Times New Roman" w:eastAsia="Times New Roman" w:hAnsi="Times New Roman" w:cs="Times New Roman"/>
          <w:lang w:eastAsia="cs-CZ"/>
        </w:rPr>
        <w:t>ilová zkouška z</w:t>
      </w:r>
      <w:r w:rsidRPr="00C95B31">
        <w:rPr>
          <w:rFonts w:ascii="Times New Roman" w:eastAsia="Times New Roman" w:hAnsi="Times New Roman" w:cs="Times New Roman"/>
          <w:lang w:eastAsia="cs-CZ"/>
        </w:rPr>
        <w:t xml:space="preserve"> cizích jazyků se skládá z písemné práce a ústní zkoušky. </w:t>
      </w:r>
      <w:r w:rsidR="0026646A">
        <w:rPr>
          <w:rFonts w:ascii="Times New Roman" w:hAnsi="Times New Roman" w:cs="Times New Roman"/>
        </w:rPr>
        <w:t>Poměr hodnocení je 40 </w:t>
      </w:r>
      <w:r w:rsidRPr="00C95B31">
        <w:rPr>
          <w:rFonts w:ascii="Times New Roman" w:hAnsi="Times New Roman" w:cs="Times New Roman"/>
        </w:rPr>
        <w:t>% písemná práce a 60 % ústní zkouška.</w:t>
      </w:r>
    </w:p>
    <w:p w:rsidR="000403A5" w:rsidRDefault="000403A5" w:rsidP="00C95B3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335DD" w:rsidRPr="00A335DD" w:rsidRDefault="000403A5" w:rsidP="00C95B3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A335DD">
        <w:rPr>
          <w:rFonts w:ascii="Times New Roman" w:hAnsi="Times New Roman" w:cs="Times New Roman"/>
          <w:b/>
          <w:sz w:val="24"/>
          <w:szCs w:val="24"/>
        </w:rPr>
        <w:t>Písemná část</w:t>
      </w:r>
    </w:p>
    <w:p w:rsidR="000403A5" w:rsidRPr="000403A5" w:rsidRDefault="000403A5" w:rsidP="00C95B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03A5">
        <w:rPr>
          <w:rFonts w:ascii="Times New Roman" w:hAnsi="Times New Roman" w:cs="Times New Roman"/>
          <w:sz w:val="24"/>
          <w:szCs w:val="24"/>
        </w:rPr>
        <w:t xml:space="preserve">Žák si volí jedno téma ze tří možných. </w:t>
      </w:r>
    </w:p>
    <w:p w:rsidR="000403A5" w:rsidRDefault="000403A5" w:rsidP="007D32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03A5">
        <w:rPr>
          <w:rFonts w:ascii="Times New Roman" w:hAnsi="Times New Roman" w:cs="Times New Roman"/>
          <w:sz w:val="24"/>
          <w:szCs w:val="24"/>
        </w:rPr>
        <w:t>Písemnou prací se rozumí vytvoření souvislého textu o r</w:t>
      </w:r>
      <w:r w:rsidR="00C538F4" w:rsidRPr="000403A5">
        <w:rPr>
          <w:rFonts w:ascii="Times New Roman" w:hAnsi="Times New Roman" w:cs="Times New Roman"/>
          <w:sz w:val="24"/>
          <w:szCs w:val="24"/>
        </w:rPr>
        <w:t>ozsah</w:t>
      </w:r>
      <w:r w:rsidRPr="000403A5">
        <w:rPr>
          <w:rFonts w:ascii="Times New Roman" w:hAnsi="Times New Roman" w:cs="Times New Roman"/>
          <w:sz w:val="24"/>
          <w:szCs w:val="24"/>
        </w:rPr>
        <w:t>u</w:t>
      </w:r>
      <w:r w:rsidR="00C538F4" w:rsidRPr="000403A5">
        <w:rPr>
          <w:rFonts w:ascii="Times New Roman" w:hAnsi="Times New Roman" w:cs="Times New Roman"/>
          <w:sz w:val="24"/>
          <w:szCs w:val="24"/>
        </w:rPr>
        <w:t xml:space="preserve"> 200</w:t>
      </w:r>
      <w:r w:rsidR="00A335DD" w:rsidRPr="000403A5">
        <w:rPr>
          <w:rFonts w:ascii="Times New Roman" w:hAnsi="Times New Roman" w:cs="Times New Roman"/>
          <w:sz w:val="24"/>
          <w:szCs w:val="24"/>
        </w:rPr>
        <w:t xml:space="preserve"> </w:t>
      </w:r>
      <w:r w:rsidR="00C538F4" w:rsidRPr="000403A5">
        <w:rPr>
          <w:rFonts w:ascii="Times New Roman" w:hAnsi="Times New Roman" w:cs="Times New Roman"/>
          <w:sz w:val="24"/>
          <w:szCs w:val="24"/>
        </w:rPr>
        <w:t>-</w:t>
      </w:r>
      <w:r w:rsidR="00A335DD" w:rsidRPr="000403A5">
        <w:rPr>
          <w:rFonts w:ascii="Times New Roman" w:hAnsi="Times New Roman" w:cs="Times New Roman"/>
          <w:sz w:val="24"/>
          <w:szCs w:val="24"/>
        </w:rPr>
        <w:t xml:space="preserve"> </w:t>
      </w:r>
      <w:r w:rsidR="00C538F4" w:rsidRPr="000403A5">
        <w:rPr>
          <w:rFonts w:ascii="Times New Roman" w:hAnsi="Times New Roman" w:cs="Times New Roman"/>
          <w:sz w:val="24"/>
          <w:szCs w:val="24"/>
        </w:rPr>
        <w:t xml:space="preserve">230 slov. </w:t>
      </w:r>
      <w:r w:rsidRPr="000403A5">
        <w:rPr>
          <w:rFonts w:ascii="Times New Roman" w:hAnsi="Times New Roman" w:cs="Times New Roman"/>
          <w:sz w:val="24"/>
          <w:szCs w:val="24"/>
        </w:rPr>
        <w:t xml:space="preserve">Písemná práce se skládá z jedné části a trvá 90 minut včetně času na výběr zadání. </w:t>
      </w:r>
    </w:p>
    <w:p w:rsidR="000403A5" w:rsidRDefault="000403A5" w:rsidP="007D32C6">
      <w:pPr>
        <w:pStyle w:val="Zkladntext1"/>
        <w:shd w:val="clear" w:color="auto" w:fill="auto"/>
        <w:jc w:val="both"/>
        <w:rPr>
          <w:rFonts w:ascii="Times New Roman" w:hAnsi="Times New Roman" w:cs="Times New Roman"/>
        </w:rPr>
      </w:pPr>
      <w:r w:rsidRPr="00C95B31">
        <w:rPr>
          <w:rFonts w:ascii="Times New Roman" w:eastAsia="Times New Roman" w:hAnsi="Times New Roman" w:cs="Times New Roman"/>
          <w:lang w:eastAsia="cs-CZ"/>
        </w:rPr>
        <w:t>Cílem je</w:t>
      </w:r>
      <w:r>
        <w:rPr>
          <w:rFonts w:ascii="Times New Roman" w:eastAsia="Times New Roman" w:hAnsi="Times New Roman" w:cs="Times New Roman"/>
          <w:lang w:eastAsia="cs-CZ"/>
        </w:rPr>
        <w:t>,</w:t>
      </w:r>
      <w:r w:rsidRPr="00C95B31">
        <w:rPr>
          <w:rFonts w:ascii="Times New Roman" w:eastAsia="Times New Roman" w:hAnsi="Times New Roman" w:cs="Times New Roman"/>
          <w:lang w:eastAsia="cs-CZ"/>
        </w:rPr>
        <w:t xml:space="preserve"> aby žák prokázal, že umí vytvořit text podle zadaných kritérií, dovede funkčně používat jazykové prostředky, </w:t>
      </w:r>
      <w:r w:rsidRPr="00C95B31">
        <w:rPr>
          <w:rFonts w:ascii="Times New Roman" w:hAnsi="Times New Roman" w:cs="Times New Roman"/>
        </w:rPr>
        <w:t>aby odpo</w:t>
      </w:r>
      <w:r>
        <w:rPr>
          <w:rFonts w:ascii="Times New Roman" w:hAnsi="Times New Roman" w:cs="Times New Roman"/>
        </w:rPr>
        <w:t>vídaly dané komunikační situaci,</w:t>
      </w:r>
      <w:r w:rsidRPr="00C95B31">
        <w:rPr>
          <w:rFonts w:ascii="Times New Roman" w:hAnsi="Times New Roman" w:cs="Times New Roman"/>
        </w:rPr>
        <w:t xml:space="preserve"> a vyt</w:t>
      </w:r>
      <w:r>
        <w:rPr>
          <w:rFonts w:ascii="Times New Roman" w:hAnsi="Times New Roman" w:cs="Times New Roman"/>
        </w:rPr>
        <w:t>voří myšlenkově ucelený text</w:t>
      </w:r>
      <w:r w:rsidRPr="00C95B31">
        <w:rPr>
          <w:rFonts w:ascii="Times New Roman" w:hAnsi="Times New Roman" w:cs="Times New Roman"/>
        </w:rPr>
        <w:t xml:space="preserve">. </w:t>
      </w:r>
    </w:p>
    <w:p w:rsidR="000403A5" w:rsidRDefault="000403A5" w:rsidP="00C95B31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1"/>
        <w:tblW w:w="9209" w:type="dxa"/>
        <w:tblLook w:val="04A0" w:firstRow="1" w:lastRow="0" w:firstColumn="1" w:lastColumn="0" w:noHBand="0" w:noVBand="1"/>
      </w:tblPr>
      <w:tblGrid>
        <w:gridCol w:w="418"/>
        <w:gridCol w:w="6948"/>
        <w:gridCol w:w="1843"/>
      </w:tblGrid>
      <w:tr w:rsidR="000403A5" w:rsidRPr="003233FF" w:rsidTr="00674DEC">
        <w:trPr>
          <w:trHeight w:val="567"/>
        </w:trPr>
        <w:tc>
          <w:tcPr>
            <w:tcW w:w="7366" w:type="dxa"/>
            <w:gridSpan w:val="2"/>
            <w:vAlign w:val="center"/>
          </w:tcPr>
          <w:p w:rsidR="000403A5" w:rsidRPr="003233FF" w:rsidRDefault="000403A5" w:rsidP="00674D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Kritérium hodnocení</w:t>
            </w:r>
          </w:p>
        </w:tc>
        <w:tc>
          <w:tcPr>
            <w:tcW w:w="1843" w:type="dxa"/>
            <w:vAlign w:val="center"/>
          </w:tcPr>
          <w:p w:rsidR="000403A5" w:rsidRPr="003233FF" w:rsidRDefault="000403A5" w:rsidP="00674D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Známka</w:t>
            </w:r>
          </w:p>
        </w:tc>
      </w:tr>
      <w:tr w:rsidR="000403A5" w:rsidRPr="003233FF" w:rsidTr="00674DEC">
        <w:trPr>
          <w:trHeight w:val="567"/>
        </w:trPr>
        <w:tc>
          <w:tcPr>
            <w:tcW w:w="418" w:type="dxa"/>
            <w:vAlign w:val="center"/>
          </w:tcPr>
          <w:p w:rsidR="000403A5" w:rsidRPr="003233FF" w:rsidRDefault="000403A5" w:rsidP="00674D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6948" w:type="dxa"/>
            <w:vAlign w:val="center"/>
          </w:tcPr>
          <w:p w:rsidR="000403A5" w:rsidRPr="003233FF" w:rsidRDefault="004712EB" w:rsidP="000403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Téma -</w:t>
            </w:r>
            <w:r w:rsidR="000403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komunikační situace</w:t>
            </w:r>
          </w:p>
        </w:tc>
        <w:tc>
          <w:tcPr>
            <w:tcW w:w="1843" w:type="dxa"/>
            <w:vAlign w:val="center"/>
          </w:tcPr>
          <w:p w:rsidR="000403A5" w:rsidRPr="003233FF" w:rsidRDefault="00FE1072" w:rsidP="00674D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až 5</w:t>
            </w:r>
          </w:p>
        </w:tc>
      </w:tr>
      <w:tr w:rsidR="000403A5" w:rsidRPr="003233FF" w:rsidTr="00674DEC">
        <w:trPr>
          <w:trHeight w:val="567"/>
        </w:trPr>
        <w:tc>
          <w:tcPr>
            <w:tcW w:w="418" w:type="dxa"/>
            <w:vAlign w:val="center"/>
          </w:tcPr>
          <w:p w:rsidR="000403A5" w:rsidRPr="003233FF" w:rsidRDefault="000403A5" w:rsidP="00674D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6948" w:type="dxa"/>
            <w:vAlign w:val="center"/>
          </w:tcPr>
          <w:p w:rsidR="000403A5" w:rsidRPr="003233FF" w:rsidRDefault="004712EB" w:rsidP="004712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Útvar -</w:t>
            </w:r>
            <w:r w:rsidR="00B13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403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typ textu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0403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komunikační cíl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0403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příjemce textu</w:t>
            </w:r>
          </w:p>
        </w:tc>
        <w:tc>
          <w:tcPr>
            <w:tcW w:w="1843" w:type="dxa"/>
            <w:vAlign w:val="center"/>
          </w:tcPr>
          <w:p w:rsidR="000403A5" w:rsidRPr="003233FF" w:rsidRDefault="00FE1072" w:rsidP="00674D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až 5</w:t>
            </w:r>
          </w:p>
        </w:tc>
      </w:tr>
      <w:tr w:rsidR="000403A5" w:rsidRPr="003233FF" w:rsidTr="00674DEC">
        <w:trPr>
          <w:trHeight w:val="567"/>
        </w:trPr>
        <w:tc>
          <w:tcPr>
            <w:tcW w:w="418" w:type="dxa"/>
            <w:vAlign w:val="center"/>
          </w:tcPr>
          <w:p w:rsidR="000403A5" w:rsidRPr="003233FF" w:rsidRDefault="000403A5" w:rsidP="00674D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</w:p>
        </w:tc>
        <w:tc>
          <w:tcPr>
            <w:tcW w:w="6948" w:type="dxa"/>
            <w:vAlign w:val="center"/>
          </w:tcPr>
          <w:p w:rsidR="000403A5" w:rsidRPr="003233FF" w:rsidRDefault="00B13AB3" w:rsidP="00674D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Délka textu – počet slov</w:t>
            </w:r>
          </w:p>
        </w:tc>
        <w:tc>
          <w:tcPr>
            <w:tcW w:w="1843" w:type="dxa"/>
            <w:vAlign w:val="center"/>
          </w:tcPr>
          <w:p w:rsidR="000403A5" w:rsidRPr="003233FF" w:rsidRDefault="00FE1072" w:rsidP="00674D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až 5</w:t>
            </w:r>
          </w:p>
        </w:tc>
      </w:tr>
      <w:tr w:rsidR="000403A5" w:rsidRPr="003233FF" w:rsidTr="00674DEC">
        <w:trPr>
          <w:trHeight w:val="567"/>
        </w:trPr>
        <w:tc>
          <w:tcPr>
            <w:tcW w:w="418" w:type="dxa"/>
            <w:vAlign w:val="center"/>
          </w:tcPr>
          <w:p w:rsidR="000403A5" w:rsidRPr="003233FF" w:rsidRDefault="000403A5" w:rsidP="00674D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6948" w:type="dxa"/>
            <w:vAlign w:val="center"/>
          </w:tcPr>
          <w:p w:rsidR="000403A5" w:rsidRPr="003233FF" w:rsidRDefault="00B13AB3" w:rsidP="00674D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Organizace – souvislost a členění textu, </w:t>
            </w:r>
            <w:r w:rsidR="00FE1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PTN</w:t>
            </w:r>
          </w:p>
        </w:tc>
        <w:tc>
          <w:tcPr>
            <w:tcW w:w="1843" w:type="dxa"/>
            <w:vAlign w:val="center"/>
          </w:tcPr>
          <w:p w:rsidR="000403A5" w:rsidRPr="003233FF" w:rsidRDefault="00FE1072" w:rsidP="00674D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až 5</w:t>
            </w:r>
          </w:p>
        </w:tc>
      </w:tr>
      <w:tr w:rsidR="000403A5" w:rsidRPr="003233FF" w:rsidTr="00674DEC">
        <w:trPr>
          <w:trHeight w:val="567"/>
        </w:trPr>
        <w:tc>
          <w:tcPr>
            <w:tcW w:w="418" w:type="dxa"/>
            <w:vAlign w:val="center"/>
          </w:tcPr>
          <w:p w:rsidR="000403A5" w:rsidRPr="003233FF" w:rsidRDefault="000403A5" w:rsidP="00674D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</w:p>
        </w:tc>
        <w:tc>
          <w:tcPr>
            <w:tcW w:w="6948" w:type="dxa"/>
            <w:vAlign w:val="center"/>
          </w:tcPr>
          <w:p w:rsidR="000403A5" w:rsidRPr="003233FF" w:rsidRDefault="00FE1072" w:rsidP="00FE10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Slovní zásoba – přesnost a rozsah, pravopis</w:t>
            </w:r>
          </w:p>
        </w:tc>
        <w:tc>
          <w:tcPr>
            <w:tcW w:w="1843" w:type="dxa"/>
            <w:vAlign w:val="center"/>
          </w:tcPr>
          <w:p w:rsidR="000403A5" w:rsidRPr="003233FF" w:rsidRDefault="00FE1072" w:rsidP="00674D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až 5</w:t>
            </w:r>
          </w:p>
        </w:tc>
      </w:tr>
      <w:tr w:rsidR="000403A5" w:rsidRPr="003233FF" w:rsidTr="00674DEC">
        <w:trPr>
          <w:trHeight w:val="567"/>
        </w:trPr>
        <w:tc>
          <w:tcPr>
            <w:tcW w:w="418" w:type="dxa"/>
            <w:vAlign w:val="center"/>
          </w:tcPr>
          <w:p w:rsidR="000403A5" w:rsidRPr="003233FF" w:rsidRDefault="000403A5" w:rsidP="00674D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6948" w:type="dxa"/>
            <w:vAlign w:val="center"/>
          </w:tcPr>
          <w:p w:rsidR="000403A5" w:rsidRPr="003233FF" w:rsidRDefault="00FE1072" w:rsidP="00527E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Gra</w:t>
            </w:r>
            <w:r w:rsidR="00527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cké prostředky – přesnost a rozsah</w:t>
            </w:r>
          </w:p>
        </w:tc>
        <w:tc>
          <w:tcPr>
            <w:tcW w:w="1843" w:type="dxa"/>
            <w:vAlign w:val="center"/>
          </w:tcPr>
          <w:p w:rsidR="000403A5" w:rsidRPr="003233FF" w:rsidRDefault="00FE1072" w:rsidP="00674D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až 5</w:t>
            </w:r>
          </w:p>
        </w:tc>
      </w:tr>
    </w:tbl>
    <w:p w:rsidR="000403A5" w:rsidRDefault="000403A5" w:rsidP="00C95B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403A5" w:rsidRDefault="00437250" w:rsidP="007D32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Výsledná známka je vypočítána jako aritmetický průměr ze známek z jednotlivých částí. Výsledná známka je zaokrouhlena podle matematických pravidel pro zaokrouhlování.</w:t>
      </w:r>
    </w:p>
    <w:p w:rsidR="000403A5" w:rsidRDefault="000403A5" w:rsidP="00C95B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85691" w:rsidRPr="00685691" w:rsidRDefault="00685691" w:rsidP="00685691">
      <w:pPr>
        <w:spacing w:after="0"/>
        <w:rPr>
          <w:rFonts w:ascii="Times New Roman" w:eastAsia="Courier New" w:hAnsi="Times New Roman" w:cs="Times New Roman"/>
          <w:b/>
          <w:sz w:val="24"/>
          <w:szCs w:val="24"/>
          <w:lang w:eastAsia="cs-CZ" w:bidi="cs-CZ"/>
        </w:rPr>
      </w:pPr>
      <w:r w:rsidRPr="00685691">
        <w:rPr>
          <w:rFonts w:ascii="Times New Roman" w:eastAsia="Courier New" w:hAnsi="Times New Roman" w:cs="Times New Roman"/>
          <w:b/>
          <w:sz w:val="24"/>
          <w:szCs w:val="24"/>
          <w:lang w:eastAsia="cs-CZ" w:bidi="cs-CZ"/>
        </w:rPr>
        <w:t>2. Ústní část</w:t>
      </w:r>
    </w:p>
    <w:p w:rsidR="00685691" w:rsidRPr="00685691" w:rsidRDefault="00685691" w:rsidP="007D32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5691">
        <w:rPr>
          <w:rFonts w:ascii="Times New Roman" w:hAnsi="Times New Roman" w:cs="Times New Roman"/>
          <w:sz w:val="24"/>
          <w:szCs w:val="24"/>
        </w:rPr>
        <w:t xml:space="preserve">Příprava k ústní formě zkoušky </w:t>
      </w:r>
      <w:r>
        <w:rPr>
          <w:rFonts w:ascii="Times New Roman" w:hAnsi="Times New Roman" w:cs="Times New Roman"/>
          <w:sz w:val="24"/>
          <w:szCs w:val="24"/>
        </w:rPr>
        <w:t>z cizího jazyka</w:t>
      </w:r>
      <w:r w:rsidRPr="00685691">
        <w:rPr>
          <w:rFonts w:ascii="Times New Roman" w:hAnsi="Times New Roman" w:cs="Times New Roman"/>
          <w:sz w:val="24"/>
          <w:szCs w:val="24"/>
        </w:rPr>
        <w:t xml:space="preserve"> trvá 20 minut, pro žáky s uzpůsobením podmínek se příprava prodlužuje  o 5 minut při 25% navýšení, o 10 minut při 50% navýšení. Ústní zkouška trvá 15 minut. </w:t>
      </w:r>
    </w:p>
    <w:p w:rsidR="00685691" w:rsidRPr="00C95B31" w:rsidRDefault="00685691" w:rsidP="007D32C6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95B31">
        <w:rPr>
          <w:rFonts w:ascii="Times New Roman" w:hAnsi="Times New Roman" w:cs="Times New Roman"/>
          <w:sz w:val="24"/>
          <w:szCs w:val="24"/>
        </w:rPr>
        <w:t>Ústní zkoušky profilové části MZ se konají podle předem zveřejněného harmonogramu.</w:t>
      </w:r>
    </w:p>
    <w:p w:rsidR="000403A5" w:rsidRPr="00685691" w:rsidRDefault="000403A5" w:rsidP="00C95B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4F50" w:rsidRDefault="00744F50" w:rsidP="007D32C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5691">
        <w:rPr>
          <w:rFonts w:ascii="Times New Roman" w:hAnsi="Times New Roman"/>
          <w:sz w:val="24"/>
          <w:szCs w:val="24"/>
        </w:rPr>
        <w:t>Ústní část maturitní zkoušky z</w:t>
      </w:r>
      <w:r w:rsidR="00685691">
        <w:rPr>
          <w:rFonts w:ascii="Times New Roman" w:hAnsi="Times New Roman"/>
          <w:sz w:val="24"/>
          <w:szCs w:val="24"/>
        </w:rPr>
        <w:t> cizího jazyka</w:t>
      </w:r>
      <w:r w:rsidRPr="00D403D4">
        <w:rPr>
          <w:rFonts w:ascii="Times New Roman" w:hAnsi="Times New Roman"/>
          <w:sz w:val="24"/>
          <w:szCs w:val="24"/>
        </w:rPr>
        <w:t xml:space="preserve"> se skládá z představení své osoby, odpovědí na otázky, popisu obrázku, monologu na dané téma a dialogu s využitím pracovního listu. Na oborech </w:t>
      </w:r>
      <w:proofErr w:type="spellStart"/>
      <w:r w:rsidR="00942EAF" w:rsidRPr="00D403D4">
        <w:rPr>
          <w:rFonts w:ascii="Times New Roman" w:hAnsi="Times New Roman"/>
          <w:sz w:val="24"/>
          <w:szCs w:val="24"/>
        </w:rPr>
        <w:t>A</w:t>
      </w:r>
      <w:r w:rsidRPr="00D403D4">
        <w:rPr>
          <w:rFonts w:ascii="Times New Roman" w:hAnsi="Times New Roman"/>
          <w:sz w:val="24"/>
          <w:szCs w:val="24"/>
        </w:rPr>
        <w:t>gropodnikání</w:t>
      </w:r>
      <w:proofErr w:type="spellEnd"/>
      <w:r w:rsidRPr="00D403D4">
        <w:rPr>
          <w:rFonts w:ascii="Times New Roman" w:hAnsi="Times New Roman"/>
          <w:sz w:val="24"/>
          <w:szCs w:val="24"/>
        </w:rPr>
        <w:t xml:space="preserve"> a </w:t>
      </w:r>
      <w:r w:rsidR="00942EAF" w:rsidRPr="00D403D4">
        <w:rPr>
          <w:rFonts w:ascii="Times New Roman" w:hAnsi="Times New Roman"/>
          <w:sz w:val="24"/>
          <w:szCs w:val="24"/>
        </w:rPr>
        <w:t>S</w:t>
      </w:r>
      <w:r w:rsidRPr="00D403D4">
        <w:rPr>
          <w:rFonts w:ascii="Times New Roman" w:hAnsi="Times New Roman"/>
          <w:sz w:val="24"/>
          <w:szCs w:val="24"/>
        </w:rPr>
        <w:t>ociální činnost je součástí každé otázky disputace na téma odborná praxe a škola, která připravuje na budoucí povolání.</w:t>
      </w:r>
    </w:p>
    <w:p w:rsidR="00DA2DD0" w:rsidRPr="00D403D4" w:rsidRDefault="00DA2DD0" w:rsidP="00DA2DD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A2DD0" w:rsidRPr="00685691" w:rsidRDefault="00DA2DD0" w:rsidP="0068569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85691">
        <w:rPr>
          <w:rFonts w:ascii="Times New Roman" w:hAnsi="Times New Roman" w:cs="Times New Roman"/>
          <w:sz w:val="24"/>
          <w:szCs w:val="24"/>
          <w:u w:val="single"/>
        </w:rPr>
        <w:t>Kritéria hodnocení jsou následující:</w:t>
      </w:r>
    </w:p>
    <w:p w:rsidR="00DA2DD0" w:rsidRPr="00DA2DD0" w:rsidRDefault="00DA2DD0" w:rsidP="00DA2DD0">
      <w:pPr>
        <w:numPr>
          <w:ilvl w:val="0"/>
          <w:numId w:val="9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A2DD0">
        <w:rPr>
          <w:rFonts w:ascii="Times New Roman" w:hAnsi="Times New Roman" w:cs="Times New Roman"/>
          <w:sz w:val="24"/>
          <w:szCs w:val="24"/>
        </w:rPr>
        <w:t xml:space="preserve">splnění zadání, </w:t>
      </w:r>
    </w:p>
    <w:p w:rsidR="00DA2DD0" w:rsidRPr="00DA2DD0" w:rsidRDefault="00DA2DD0" w:rsidP="00DA2DD0">
      <w:pPr>
        <w:numPr>
          <w:ilvl w:val="0"/>
          <w:numId w:val="9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A2DD0">
        <w:rPr>
          <w:rFonts w:ascii="Times New Roman" w:hAnsi="Times New Roman" w:cs="Times New Roman"/>
          <w:sz w:val="24"/>
          <w:szCs w:val="24"/>
        </w:rPr>
        <w:t xml:space="preserve">srozumitelnost projevu a logická struktura výpovědi, </w:t>
      </w:r>
    </w:p>
    <w:p w:rsidR="00DA2DD0" w:rsidRPr="00DA2DD0" w:rsidRDefault="00DA2DD0" w:rsidP="00DA2DD0">
      <w:pPr>
        <w:numPr>
          <w:ilvl w:val="0"/>
          <w:numId w:val="9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A2DD0">
        <w:rPr>
          <w:rFonts w:ascii="Times New Roman" w:hAnsi="Times New Roman" w:cs="Times New Roman"/>
          <w:sz w:val="24"/>
          <w:szCs w:val="24"/>
        </w:rPr>
        <w:t xml:space="preserve">lexikální kompetence - rozsah běžné a specifické slovní zásoby, </w:t>
      </w:r>
    </w:p>
    <w:p w:rsidR="00DA2DD0" w:rsidRPr="00DA2DD0" w:rsidRDefault="00DA2DD0" w:rsidP="00DA2DD0">
      <w:pPr>
        <w:numPr>
          <w:ilvl w:val="0"/>
          <w:numId w:val="9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A2DD0">
        <w:rPr>
          <w:rFonts w:ascii="Times New Roman" w:hAnsi="Times New Roman" w:cs="Times New Roman"/>
          <w:sz w:val="24"/>
          <w:szCs w:val="24"/>
        </w:rPr>
        <w:t xml:space="preserve">gramatická kompetence - úroveň a složitost gramatických konstrukcí, </w:t>
      </w:r>
    </w:p>
    <w:p w:rsidR="00DA2DD0" w:rsidRPr="00DA2DD0" w:rsidRDefault="00DA2DD0" w:rsidP="00DA2DD0">
      <w:pPr>
        <w:numPr>
          <w:ilvl w:val="0"/>
          <w:numId w:val="9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A2DD0">
        <w:rPr>
          <w:rFonts w:ascii="Times New Roman" w:hAnsi="Times New Roman" w:cs="Times New Roman"/>
          <w:sz w:val="24"/>
          <w:szCs w:val="24"/>
        </w:rPr>
        <w:t xml:space="preserve">výslovnost. </w:t>
      </w:r>
    </w:p>
    <w:p w:rsidR="00DA2DD0" w:rsidRPr="00DA2DD0" w:rsidRDefault="00DA2DD0" w:rsidP="00DA2DD0">
      <w:pPr>
        <w:spacing w:line="240" w:lineRule="auto"/>
        <w:ind w:left="1428"/>
        <w:contextualSpacing/>
        <w:rPr>
          <w:rFonts w:ascii="Times New Roman" w:hAnsi="Times New Roman" w:cs="Times New Roman"/>
          <w:sz w:val="24"/>
          <w:szCs w:val="24"/>
        </w:rPr>
      </w:pPr>
    </w:p>
    <w:p w:rsidR="00DA2DD0" w:rsidRDefault="00DA2DD0" w:rsidP="008F1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2DD0">
        <w:rPr>
          <w:rFonts w:ascii="Times New Roman" w:hAnsi="Times New Roman" w:cs="Times New Roman"/>
          <w:sz w:val="24"/>
          <w:szCs w:val="24"/>
        </w:rPr>
        <w:t xml:space="preserve">V případě, že není splněno první kritérium, tj. není splněno zadání, je za ústní zkoušku žák celkově hodnocen nedostatečně. V průběhu zkoušky zkoušející NEOPRAVUJE chyby, kterých se student dopouští, bude je však spolu s přísedícím průběžně zaznamenávat a </w:t>
      </w:r>
      <w:r w:rsidR="008F15AB">
        <w:rPr>
          <w:rFonts w:ascii="Times New Roman" w:hAnsi="Times New Roman" w:cs="Times New Roman"/>
          <w:sz w:val="24"/>
          <w:szCs w:val="24"/>
        </w:rPr>
        <w:t>na jejich základě pak dospěje k </w:t>
      </w:r>
      <w:r w:rsidRPr="00DA2DD0">
        <w:rPr>
          <w:rFonts w:ascii="Times New Roman" w:hAnsi="Times New Roman" w:cs="Times New Roman"/>
          <w:sz w:val="24"/>
          <w:szCs w:val="24"/>
        </w:rPr>
        <w:t xml:space="preserve">závěrečnému hodnocení. </w:t>
      </w:r>
    </w:p>
    <w:p w:rsidR="00B63809" w:rsidRDefault="00B63809" w:rsidP="00B638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646A" w:rsidRPr="00DA2DD0" w:rsidRDefault="0026646A" w:rsidP="00B638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5691" w:rsidRDefault="00685691" w:rsidP="0068569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85691">
        <w:rPr>
          <w:rFonts w:ascii="Times New Roman" w:hAnsi="Times New Roman" w:cs="Times New Roman"/>
          <w:sz w:val="24"/>
          <w:szCs w:val="24"/>
          <w:u w:val="single"/>
        </w:rPr>
        <w:t>Kritéria hodnocení ústní zkoušky z</w:t>
      </w:r>
      <w:r>
        <w:rPr>
          <w:rFonts w:ascii="Times New Roman" w:hAnsi="Times New Roman" w:cs="Times New Roman"/>
          <w:sz w:val="24"/>
          <w:szCs w:val="24"/>
          <w:u w:val="single"/>
        </w:rPr>
        <w:t> cizího jazyka</w:t>
      </w:r>
      <w:r w:rsidRPr="00685691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D245EC" w:rsidRPr="00685691" w:rsidRDefault="00D245EC" w:rsidP="0068569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DA2DD0" w:rsidRPr="00685691" w:rsidRDefault="00DA2DD0" w:rsidP="00685691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685691">
        <w:rPr>
          <w:rFonts w:ascii="Times New Roman" w:hAnsi="Times New Roman"/>
          <w:sz w:val="24"/>
          <w:szCs w:val="24"/>
          <w:u w:val="single"/>
        </w:rPr>
        <w:t>Výborný</w:t>
      </w:r>
    </w:p>
    <w:p w:rsidR="00DA2DD0" w:rsidRPr="00685691" w:rsidRDefault="00DA2DD0" w:rsidP="00685691">
      <w:pPr>
        <w:pStyle w:val="Odstavecseseznamem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5691">
        <w:rPr>
          <w:rFonts w:ascii="Times New Roman" w:hAnsi="Times New Roman"/>
          <w:sz w:val="24"/>
          <w:szCs w:val="24"/>
        </w:rPr>
        <w:t xml:space="preserve">Sdělení odpovídá zadání, je plynulé a dostatečně podrobné. </w:t>
      </w:r>
    </w:p>
    <w:p w:rsidR="00DA2DD0" w:rsidRPr="00685691" w:rsidRDefault="00DA2DD0" w:rsidP="00685691">
      <w:pPr>
        <w:pStyle w:val="Odstavecseseznamem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5691">
        <w:rPr>
          <w:rFonts w:ascii="Times New Roman" w:hAnsi="Times New Roman"/>
          <w:sz w:val="24"/>
          <w:szCs w:val="24"/>
        </w:rPr>
        <w:t xml:space="preserve">Slovní zásoba je široká. </w:t>
      </w:r>
    </w:p>
    <w:p w:rsidR="00DA2DD0" w:rsidRPr="00685691" w:rsidRDefault="00DA2DD0" w:rsidP="00685691">
      <w:pPr>
        <w:pStyle w:val="Odstavecseseznamem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5691">
        <w:rPr>
          <w:rFonts w:ascii="Times New Roman" w:hAnsi="Times New Roman"/>
          <w:sz w:val="24"/>
          <w:szCs w:val="24"/>
        </w:rPr>
        <w:t xml:space="preserve">Rozsah mluvnických prostředků je široký. </w:t>
      </w:r>
    </w:p>
    <w:p w:rsidR="00DA2DD0" w:rsidRPr="00685691" w:rsidRDefault="00DA2DD0" w:rsidP="00685691">
      <w:pPr>
        <w:pStyle w:val="Odstavecseseznamem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5691">
        <w:rPr>
          <w:rFonts w:ascii="Times New Roman" w:hAnsi="Times New Roman"/>
          <w:sz w:val="24"/>
          <w:szCs w:val="24"/>
        </w:rPr>
        <w:t xml:space="preserve">Chyby se téměř nevyskytují, pokud se vyskytnou, neopakují se. Dokáže bez problémů reagovat na otázky. </w:t>
      </w:r>
    </w:p>
    <w:p w:rsidR="00DA2DD0" w:rsidRPr="00685691" w:rsidRDefault="00DA2DD0" w:rsidP="00685691">
      <w:pPr>
        <w:pStyle w:val="Odstavecseseznamem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5691">
        <w:rPr>
          <w:rFonts w:ascii="Times New Roman" w:hAnsi="Times New Roman"/>
          <w:sz w:val="24"/>
          <w:szCs w:val="24"/>
        </w:rPr>
        <w:t xml:space="preserve">Výslovnost je správná. </w:t>
      </w:r>
    </w:p>
    <w:p w:rsidR="00DA2DD0" w:rsidRDefault="00DA2DD0" w:rsidP="00685691">
      <w:pPr>
        <w:pStyle w:val="Odstavecseseznamem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5691">
        <w:rPr>
          <w:rFonts w:ascii="Times New Roman" w:hAnsi="Times New Roman"/>
          <w:sz w:val="24"/>
          <w:szCs w:val="24"/>
        </w:rPr>
        <w:t xml:space="preserve">Pomoc zkoušejícího není nutná. Je zcela vybaven příslušnými kompetencemi stanovenými ŠVP. </w:t>
      </w:r>
    </w:p>
    <w:p w:rsidR="00685691" w:rsidRPr="00685691" w:rsidRDefault="00685691" w:rsidP="00685691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A2DD0" w:rsidRPr="00B63809" w:rsidRDefault="00DA2DD0" w:rsidP="00B63809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B63809">
        <w:rPr>
          <w:rFonts w:ascii="Times New Roman" w:hAnsi="Times New Roman"/>
          <w:sz w:val="24"/>
          <w:szCs w:val="24"/>
          <w:u w:val="single"/>
        </w:rPr>
        <w:t xml:space="preserve">Chvalitebný </w:t>
      </w:r>
    </w:p>
    <w:p w:rsidR="00DA2DD0" w:rsidRPr="00685691" w:rsidRDefault="00DA2DD0" w:rsidP="00685691">
      <w:pPr>
        <w:pStyle w:val="Odstavecseseznamem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5691">
        <w:rPr>
          <w:rFonts w:ascii="Times New Roman" w:hAnsi="Times New Roman"/>
          <w:sz w:val="24"/>
          <w:szCs w:val="24"/>
        </w:rPr>
        <w:t xml:space="preserve">Sdělení odpovídá zadání, je většinou plynulé a dostatečně podrobné. </w:t>
      </w:r>
    </w:p>
    <w:p w:rsidR="00DA2DD0" w:rsidRPr="00685691" w:rsidRDefault="00DA2DD0" w:rsidP="00685691">
      <w:pPr>
        <w:pStyle w:val="Odstavecseseznamem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5691">
        <w:rPr>
          <w:rFonts w:ascii="Times New Roman" w:hAnsi="Times New Roman"/>
          <w:sz w:val="24"/>
          <w:szCs w:val="24"/>
        </w:rPr>
        <w:t xml:space="preserve">Slovní zásoba je většinou široká. </w:t>
      </w:r>
    </w:p>
    <w:p w:rsidR="00DA2DD0" w:rsidRPr="00685691" w:rsidRDefault="00DA2DD0" w:rsidP="00685691">
      <w:pPr>
        <w:pStyle w:val="Odstavecseseznamem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5691">
        <w:rPr>
          <w:rFonts w:ascii="Times New Roman" w:hAnsi="Times New Roman"/>
          <w:sz w:val="24"/>
          <w:szCs w:val="24"/>
        </w:rPr>
        <w:t xml:space="preserve">Rozsah mluvnických prostředků je většinou široký. </w:t>
      </w:r>
    </w:p>
    <w:p w:rsidR="00DA2DD0" w:rsidRPr="00685691" w:rsidRDefault="00DA2DD0" w:rsidP="00685691">
      <w:pPr>
        <w:pStyle w:val="Odstavecseseznamem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5691">
        <w:rPr>
          <w:rFonts w:ascii="Times New Roman" w:hAnsi="Times New Roman"/>
          <w:sz w:val="24"/>
          <w:szCs w:val="24"/>
        </w:rPr>
        <w:t xml:space="preserve">Chyby se většinou nevyskytují, pokud se vyskytnou, nebrání porozumění. Dokáže reagovat na otázky. </w:t>
      </w:r>
    </w:p>
    <w:p w:rsidR="00DA2DD0" w:rsidRPr="00685691" w:rsidRDefault="00DA2DD0" w:rsidP="00685691">
      <w:pPr>
        <w:pStyle w:val="Odstavecseseznamem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5691">
        <w:rPr>
          <w:rFonts w:ascii="Times New Roman" w:hAnsi="Times New Roman"/>
          <w:sz w:val="24"/>
          <w:szCs w:val="24"/>
        </w:rPr>
        <w:t xml:space="preserve">Výslovnost je většinou správná. </w:t>
      </w:r>
    </w:p>
    <w:p w:rsidR="00DA2DD0" w:rsidRDefault="00DA2DD0" w:rsidP="00685691">
      <w:pPr>
        <w:pStyle w:val="Odstavecseseznamem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5691">
        <w:rPr>
          <w:rFonts w:ascii="Times New Roman" w:hAnsi="Times New Roman"/>
          <w:sz w:val="24"/>
          <w:szCs w:val="24"/>
        </w:rPr>
        <w:t xml:space="preserve">Pomoc zkoušejícího není nutná. Je velmi dobře vybaven kompetencemi stanovenými ŠVP. </w:t>
      </w:r>
    </w:p>
    <w:p w:rsidR="00B63809" w:rsidRPr="00B63809" w:rsidRDefault="00B63809" w:rsidP="00B63809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A2DD0" w:rsidRPr="00B63809" w:rsidRDefault="00DA2DD0" w:rsidP="00B63809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B63809">
        <w:rPr>
          <w:rFonts w:ascii="Times New Roman" w:hAnsi="Times New Roman"/>
          <w:sz w:val="24"/>
          <w:szCs w:val="24"/>
          <w:u w:val="single"/>
        </w:rPr>
        <w:t xml:space="preserve">Dobrý </w:t>
      </w:r>
    </w:p>
    <w:p w:rsidR="00DA2DD0" w:rsidRPr="00B63809" w:rsidRDefault="00DA2DD0" w:rsidP="00B63809">
      <w:pPr>
        <w:pStyle w:val="Odstavecseseznamem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3809">
        <w:rPr>
          <w:rFonts w:ascii="Times New Roman" w:hAnsi="Times New Roman"/>
          <w:sz w:val="24"/>
          <w:szCs w:val="24"/>
        </w:rPr>
        <w:t xml:space="preserve">Sdělení většinou odpovídá zadání, ale není v odpovídající míře podrobné. Projev je natolik plynulý, že příjemce většinou nemusí vynakládat úsilí jej sledovat či mu porozumět. </w:t>
      </w:r>
    </w:p>
    <w:p w:rsidR="00DA2DD0" w:rsidRPr="00B63809" w:rsidRDefault="00DA2DD0" w:rsidP="00B63809">
      <w:pPr>
        <w:pStyle w:val="Odstavecseseznamem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3809">
        <w:rPr>
          <w:rFonts w:ascii="Times New Roman" w:hAnsi="Times New Roman"/>
          <w:sz w:val="24"/>
          <w:szCs w:val="24"/>
        </w:rPr>
        <w:t xml:space="preserve">Slovní zásoba není široká. </w:t>
      </w:r>
    </w:p>
    <w:p w:rsidR="00DA2DD0" w:rsidRPr="00B63809" w:rsidRDefault="00DA2DD0" w:rsidP="00B63809">
      <w:pPr>
        <w:pStyle w:val="Odstavecseseznamem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3809">
        <w:rPr>
          <w:rFonts w:ascii="Times New Roman" w:hAnsi="Times New Roman"/>
          <w:sz w:val="24"/>
          <w:szCs w:val="24"/>
        </w:rPr>
        <w:t xml:space="preserve">Rozsah mluvnických prostředků není široký. </w:t>
      </w:r>
    </w:p>
    <w:p w:rsidR="00DA2DD0" w:rsidRPr="00B63809" w:rsidRDefault="00DA2DD0" w:rsidP="00B63809">
      <w:pPr>
        <w:pStyle w:val="Odstavecseseznamem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3809">
        <w:rPr>
          <w:rFonts w:ascii="Times New Roman" w:hAnsi="Times New Roman"/>
          <w:sz w:val="24"/>
          <w:szCs w:val="24"/>
        </w:rPr>
        <w:t xml:space="preserve">Chyby v mluvnici se vyskytují, ale nebrání porozumění. Dokáže ve větší míře reagovat na otázky. </w:t>
      </w:r>
    </w:p>
    <w:p w:rsidR="00DA2DD0" w:rsidRPr="00B63809" w:rsidRDefault="00DA2DD0" w:rsidP="00B63809">
      <w:pPr>
        <w:pStyle w:val="Odstavecseseznamem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3809">
        <w:rPr>
          <w:rFonts w:ascii="Times New Roman" w:hAnsi="Times New Roman"/>
          <w:sz w:val="24"/>
          <w:szCs w:val="24"/>
        </w:rPr>
        <w:t xml:space="preserve">Chyby ve výslovnosti nebrání porozumění. </w:t>
      </w:r>
    </w:p>
    <w:p w:rsidR="00DA2DD0" w:rsidRPr="00B63809" w:rsidRDefault="00DA2DD0" w:rsidP="00B63809">
      <w:pPr>
        <w:pStyle w:val="Odstavecseseznamem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3809">
        <w:rPr>
          <w:rFonts w:ascii="Times New Roman" w:hAnsi="Times New Roman"/>
          <w:sz w:val="24"/>
          <w:szCs w:val="24"/>
        </w:rPr>
        <w:t xml:space="preserve">Pomoc zkoušejícího je ojediněle nutná. Je dobře vybaven kompetencemi stanovenými ŠVP. </w:t>
      </w:r>
    </w:p>
    <w:p w:rsidR="00B63809" w:rsidRDefault="00B63809" w:rsidP="00685691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A2DD0" w:rsidRPr="00B63809" w:rsidRDefault="00DA2DD0" w:rsidP="00685691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B63809">
        <w:rPr>
          <w:rFonts w:ascii="Times New Roman" w:hAnsi="Times New Roman"/>
          <w:sz w:val="24"/>
          <w:szCs w:val="24"/>
          <w:u w:val="single"/>
        </w:rPr>
        <w:t>Dostatečný</w:t>
      </w:r>
    </w:p>
    <w:p w:rsidR="00DA2DD0" w:rsidRPr="00B63809" w:rsidRDefault="00DA2DD0" w:rsidP="00B63809">
      <w:pPr>
        <w:pStyle w:val="Odstavecseseznamem"/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3809">
        <w:rPr>
          <w:rFonts w:ascii="Times New Roman" w:hAnsi="Times New Roman"/>
          <w:sz w:val="24"/>
          <w:szCs w:val="24"/>
        </w:rPr>
        <w:t xml:space="preserve">Sdělení ve větší míře neodpovídá zadání, není dostatečně plynulé a podrobné. </w:t>
      </w:r>
    </w:p>
    <w:p w:rsidR="00DA2DD0" w:rsidRPr="00B63809" w:rsidRDefault="00DA2DD0" w:rsidP="00B63809">
      <w:pPr>
        <w:pStyle w:val="Odstavecseseznamem"/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3809">
        <w:rPr>
          <w:rFonts w:ascii="Times New Roman" w:hAnsi="Times New Roman"/>
          <w:sz w:val="24"/>
          <w:szCs w:val="24"/>
        </w:rPr>
        <w:t xml:space="preserve">Slovní zásoba je omezená. </w:t>
      </w:r>
    </w:p>
    <w:p w:rsidR="00DA2DD0" w:rsidRPr="00B63809" w:rsidRDefault="00DA2DD0" w:rsidP="00B63809">
      <w:pPr>
        <w:pStyle w:val="Odstavecseseznamem"/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3809">
        <w:rPr>
          <w:rFonts w:ascii="Times New Roman" w:hAnsi="Times New Roman"/>
          <w:sz w:val="24"/>
          <w:szCs w:val="24"/>
        </w:rPr>
        <w:t xml:space="preserve">Rozsah mluvnických prostředků je omezený, chyby občas brání porozumění. Má problém reagovat na otázky, občas nerozumí. </w:t>
      </w:r>
    </w:p>
    <w:p w:rsidR="00DA2DD0" w:rsidRPr="00B63809" w:rsidRDefault="00DA2DD0" w:rsidP="00B63809">
      <w:pPr>
        <w:pStyle w:val="Odstavecseseznamem"/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3809">
        <w:rPr>
          <w:rFonts w:ascii="Times New Roman" w:hAnsi="Times New Roman"/>
          <w:sz w:val="24"/>
          <w:szCs w:val="24"/>
        </w:rPr>
        <w:t xml:space="preserve">Chyby ve výslovnosti občas brání porozumění. </w:t>
      </w:r>
    </w:p>
    <w:p w:rsidR="00DA2DD0" w:rsidRPr="00B63809" w:rsidRDefault="00DA2DD0" w:rsidP="00B63809">
      <w:pPr>
        <w:pStyle w:val="Odstavecseseznamem"/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3809">
        <w:rPr>
          <w:rFonts w:ascii="Times New Roman" w:hAnsi="Times New Roman"/>
          <w:sz w:val="24"/>
          <w:szCs w:val="24"/>
        </w:rPr>
        <w:t xml:space="preserve">Pomoc zkoušejícího je nutná. Je uspokojivě vybaven kompetencemi stanovenými ŠVP. </w:t>
      </w:r>
    </w:p>
    <w:p w:rsidR="00B63809" w:rsidRDefault="00B63809" w:rsidP="00685691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A2DD0" w:rsidRPr="00B63809" w:rsidRDefault="00DA2DD0" w:rsidP="00685691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B63809">
        <w:rPr>
          <w:rFonts w:ascii="Times New Roman" w:hAnsi="Times New Roman"/>
          <w:sz w:val="24"/>
          <w:szCs w:val="24"/>
          <w:u w:val="single"/>
        </w:rPr>
        <w:t xml:space="preserve">Nedostatečný </w:t>
      </w:r>
    </w:p>
    <w:p w:rsidR="0026646A" w:rsidRDefault="00DA2DD0" w:rsidP="00B63809">
      <w:pPr>
        <w:pStyle w:val="Odstavecseseznamem"/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3809">
        <w:rPr>
          <w:rFonts w:ascii="Times New Roman" w:hAnsi="Times New Roman"/>
          <w:sz w:val="24"/>
          <w:szCs w:val="24"/>
        </w:rPr>
        <w:t>Pro nedostatek jazyka nelze hodnotit.</w:t>
      </w:r>
      <w:r w:rsidR="0026646A">
        <w:rPr>
          <w:rFonts w:ascii="Times New Roman" w:hAnsi="Times New Roman"/>
          <w:sz w:val="24"/>
          <w:szCs w:val="24"/>
        </w:rPr>
        <w:br w:type="page"/>
      </w:r>
    </w:p>
    <w:p w:rsidR="00B63809" w:rsidRDefault="00B63809" w:rsidP="00C95B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3809" w:rsidRPr="00B63809" w:rsidRDefault="0026646A" w:rsidP="00C95B3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3809">
        <w:rPr>
          <w:rFonts w:ascii="Times New Roman" w:hAnsi="Times New Roman" w:cs="Times New Roman"/>
          <w:b/>
          <w:sz w:val="24"/>
          <w:szCs w:val="24"/>
        </w:rPr>
        <w:t>POVINN</w:t>
      </w:r>
      <w:r>
        <w:rPr>
          <w:rFonts w:ascii="Times New Roman" w:hAnsi="Times New Roman" w:cs="Times New Roman"/>
          <w:b/>
          <w:sz w:val="24"/>
          <w:szCs w:val="24"/>
        </w:rPr>
        <w:t>Ě VOLITELNÉ</w:t>
      </w:r>
      <w:r w:rsidRPr="00B63809">
        <w:rPr>
          <w:rFonts w:ascii="Times New Roman" w:hAnsi="Times New Roman" w:cs="Times New Roman"/>
          <w:b/>
          <w:sz w:val="24"/>
          <w:szCs w:val="24"/>
        </w:rPr>
        <w:t xml:space="preserve"> PROFILOVÉ PŘEDMĚTY</w:t>
      </w:r>
    </w:p>
    <w:p w:rsidR="009734CF" w:rsidRPr="00B63809" w:rsidRDefault="009734CF" w:rsidP="00C95B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3809">
        <w:rPr>
          <w:rFonts w:ascii="Times New Roman" w:hAnsi="Times New Roman" w:cs="Times New Roman"/>
          <w:sz w:val="24"/>
          <w:szCs w:val="24"/>
        </w:rPr>
        <w:t>Příprava k ústní formě zkoušky</w:t>
      </w:r>
      <w:r w:rsidR="003A5FC8" w:rsidRPr="00B63809">
        <w:rPr>
          <w:rFonts w:ascii="Times New Roman" w:hAnsi="Times New Roman" w:cs="Times New Roman"/>
          <w:sz w:val="24"/>
          <w:szCs w:val="24"/>
        </w:rPr>
        <w:t xml:space="preserve"> z</w:t>
      </w:r>
      <w:r w:rsidR="00B63809" w:rsidRPr="00B63809">
        <w:rPr>
          <w:rFonts w:ascii="Times New Roman" w:hAnsi="Times New Roman" w:cs="Times New Roman"/>
          <w:sz w:val="24"/>
          <w:szCs w:val="24"/>
        </w:rPr>
        <w:t> povinných profilových</w:t>
      </w:r>
      <w:r w:rsidR="003A5FC8" w:rsidRPr="00B63809">
        <w:rPr>
          <w:rFonts w:ascii="Times New Roman" w:hAnsi="Times New Roman" w:cs="Times New Roman"/>
          <w:sz w:val="24"/>
          <w:szCs w:val="24"/>
        </w:rPr>
        <w:t xml:space="preserve"> předmětů</w:t>
      </w:r>
      <w:r w:rsidRPr="00B63809">
        <w:rPr>
          <w:rFonts w:ascii="Times New Roman" w:hAnsi="Times New Roman" w:cs="Times New Roman"/>
          <w:sz w:val="24"/>
          <w:szCs w:val="24"/>
        </w:rPr>
        <w:t xml:space="preserve"> trvá 15 minut, pro žáky s uzpůsobením po</w:t>
      </w:r>
      <w:r w:rsidR="00FA697E" w:rsidRPr="00B63809">
        <w:rPr>
          <w:rFonts w:ascii="Times New Roman" w:hAnsi="Times New Roman" w:cs="Times New Roman"/>
          <w:sz w:val="24"/>
          <w:szCs w:val="24"/>
        </w:rPr>
        <w:t>dmínek se příprava prodlužuje o </w:t>
      </w:r>
      <w:r w:rsidRPr="00B63809">
        <w:rPr>
          <w:rFonts w:ascii="Times New Roman" w:hAnsi="Times New Roman" w:cs="Times New Roman"/>
          <w:sz w:val="24"/>
          <w:szCs w:val="24"/>
        </w:rPr>
        <w:t>5 minut při 25% navýšení, o 10 minut při 50% navýšení. Ústní zkouška trvá 15 minut.</w:t>
      </w:r>
    </w:p>
    <w:p w:rsidR="00744F50" w:rsidRPr="00C95B31" w:rsidRDefault="00744F50" w:rsidP="00C95B31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9734CF" w:rsidRPr="00C95B31" w:rsidRDefault="009734CF" w:rsidP="00C95B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5B31">
        <w:rPr>
          <w:rFonts w:ascii="Times New Roman" w:hAnsi="Times New Roman" w:cs="Times New Roman"/>
          <w:sz w:val="24"/>
          <w:szCs w:val="24"/>
        </w:rPr>
        <w:t>Zkoušení vede zkoušející, přísedící má právo klást doplňující otázky.</w:t>
      </w:r>
    </w:p>
    <w:p w:rsidR="00744F50" w:rsidRPr="00C95B31" w:rsidRDefault="00744F50" w:rsidP="00C95B31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9734CF" w:rsidRPr="00C95B31" w:rsidRDefault="009734CF" w:rsidP="00C95B31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95B31">
        <w:rPr>
          <w:rFonts w:ascii="Times New Roman" w:hAnsi="Times New Roman" w:cs="Times New Roman"/>
          <w:sz w:val="24"/>
          <w:szCs w:val="24"/>
        </w:rPr>
        <w:t>Při ústní zkoušce nelze v jednom dni losovat dvakrát stejné téma.</w:t>
      </w:r>
    </w:p>
    <w:p w:rsidR="003A5FC8" w:rsidRPr="00C95B31" w:rsidRDefault="003A5FC8" w:rsidP="00C95B31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DC2F65" w:rsidRPr="00C95B31" w:rsidRDefault="009734CF" w:rsidP="00B638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5B31">
        <w:rPr>
          <w:rFonts w:ascii="Times New Roman" w:hAnsi="Times New Roman" w:cs="Times New Roman"/>
          <w:sz w:val="24"/>
          <w:szCs w:val="24"/>
        </w:rPr>
        <w:t xml:space="preserve">Profilová část maturitní zkoušky je veřejná </w:t>
      </w:r>
      <w:bookmarkStart w:id="0" w:name="6"/>
      <w:r w:rsidRPr="00C95B31">
        <w:rPr>
          <w:rFonts w:ascii="Times New Roman" w:hAnsi="Times New Roman" w:cs="Times New Roman"/>
          <w:sz w:val="24"/>
          <w:szCs w:val="24"/>
        </w:rPr>
        <w:t>s výjimkou jedn</w:t>
      </w:r>
      <w:r w:rsidR="008F15AB">
        <w:rPr>
          <w:rFonts w:ascii="Times New Roman" w:hAnsi="Times New Roman" w:cs="Times New Roman"/>
          <w:sz w:val="24"/>
          <w:szCs w:val="24"/>
        </w:rPr>
        <w:t>ání zkušební maturitní komise o </w:t>
      </w:r>
      <w:r w:rsidRPr="00C95B31">
        <w:rPr>
          <w:rFonts w:ascii="Times New Roman" w:hAnsi="Times New Roman" w:cs="Times New Roman"/>
          <w:sz w:val="24"/>
          <w:szCs w:val="24"/>
        </w:rPr>
        <w:t>hodnocení žáka</w:t>
      </w:r>
      <w:bookmarkEnd w:id="0"/>
      <w:r w:rsidRPr="00C95B31">
        <w:rPr>
          <w:rFonts w:ascii="Times New Roman" w:hAnsi="Times New Roman" w:cs="Times New Roman"/>
          <w:sz w:val="24"/>
          <w:szCs w:val="24"/>
        </w:rPr>
        <w:t>.</w:t>
      </w:r>
      <w:r w:rsidR="001D30EF" w:rsidRPr="00C95B31">
        <w:rPr>
          <w:rFonts w:ascii="Times New Roman" w:hAnsi="Times New Roman" w:cs="Times New Roman"/>
          <w:sz w:val="24"/>
          <w:szCs w:val="24"/>
        </w:rPr>
        <w:t xml:space="preserve"> Vzhledem k mimořádným opatřením je třeba účast dalších osob předem dohodnout s třídním učitelem</w:t>
      </w:r>
      <w:r w:rsidR="00FF60C2" w:rsidRPr="00C95B31">
        <w:rPr>
          <w:rFonts w:ascii="Times New Roman" w:hAnsi="Times New Roman" w:cs="Times New Roman"/>
          <w:sz w:val="24"/>
          <w:szCs w:val="24"/>
        </w:rPr>
        <w:t xml:space="preserve"> tak, aby nebyl překročen povolený počet osob</w:t>
      </w:r>
      <w:r w:rsidR="00657385" w:rsidRPr="00C95B31">
        <w:rPr>
          <w:rFonts w:ascii="Times New Roman" w:hAnsi="Times New Roman" w:cs="Times New Roman"/>
          <w:sz w:val="24"/>
          <w:szCs w:val="24"/>
        </w:rPr>
        <w:t xml:space="preserve"> ve zkušební místnosti</w:t>
      </w:r>
      <w:r w:rsidR="00FF60C2" w:rsidRPr="00C95B31">
        <w:rPr>
          <w:rFonts w:ascii="Times New Roman" w:hAnsi="Times New Roman" w:cs="Times New Roman"/>
          <w:sz w:val="24"/>
          <w:szCs w:val="24"/>
        </w:rPr>
        <w:t>.</w:t>
      </w:r>
      <w:r w:rsidR="001D30EF" w:rsidRPr="00C95B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48B5" w:rsidRPr="00C95B31" w:rsidRDefault="007448B5" w:rsidP="00C95B31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9734CF" w:rsidRPr="00B63809" w:rsidRDefault="009734CF" w:rsidP="00C95B31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63809">
        <w:rPr>
          <w:rFonts w:ascii="Times New Roman" w:hAnsi="Times New Roman" w:cs="Times New Roman"/>
          <w:sz w:val="24"/>
          <w:szCs w:val="24"/>
          <w:u w:val="single"/>
        </w:rPr>
        <w:t>Hodnocení a klasifikace profilové části maturitní zkoušky</w:t>
      </w:r>
    </w:p>
    <w:p w:rsidR="009734CF" w:rsidRPr="00C95B31" w:rsidRDefault="009734CF" w:rsidP="00B638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5B31">
        <w:rPr>
          <w:rFonts w:ascii="Times New Roman" w:hAnsi="Times New Roman" w:cs="Times New Roman"/>
          <w:sz w:val="24"/>
          <w:szCs w:val="24"/>
        </w:rPr>
        <w:t>Hodnocení ústní části maturitní zkoušky je v souladu s § 24 a § 25 vyhláškou č. 177/2009 Sb., o bližších podmínkách ukončování vzdělávání ve středních školách maturitní zkouškou, v platném znění.</w:t>
      </w:r>
    </w:p>
    <w:p w:rsidR="009734CF" w:rsidRPr="00C95B31" w:rsidRDefault="009734CF" w:rsidP="00C95B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5B31">
        <w:rPr>
          <w:rFonts w:ascii="Times New Roman" w:hAnsi="Times New Roman" w:cs="Times New Roman"/>
          <w:sz w:val="24"/>
          <w:szCs w:val="24"/>
        </w:rPr>
        <w:t>Hodnocení zkoušky ze zkušebního předmětu se provádí podle klasifikační stupnice:</w:t>
      </w:r>
    </w:p>
    <w:p w:rsidR="009734CF" w:rsidRPr="00C95B31" w:rsidRDefault="009734CF" w:rsidP="00C95B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5B31">
        <w:rPr>
          <w:rFonts w:ascii="Times New Roman" w:hAnsi="Times New Roman" w:cs="Times New Roman"/>
          <w:sz w:val="24"/>
          <w:szCs w:val="24"/>
        </w:rPr>
        <w:t>Hodnocení žáků vychází ze Školního řádu Zemědělské akademie a Gymnázia Hořice – střední školy a vyšší odborné školy, příspěvkové</w:t>
      </w:r>
      <w:r w:rsidR="00C95B31" w:rsidRPr="00C95B31">
        <w:rPr>
          <w:rFonts w:ascii="Times New Roman" w:hAnsi="Times New Roman" w:cs="Times New Roman"/>
          <w:sz w:val="24"/>
          <w:szCs w:val="24"/>
        </w:rPr>
        <w:t xml:space="preserve"> organizace </w:t>
      </w:r>
      <w:r w:rsidR="00097ECB" w:rsidRPr="00C95B31">
        <w:rPr>
          <w:rFonts w:ascii="Times New Roman" w:hAnsi="Times New Roman" w:cs="Times New Roman"/>
          <w:sz w:val="24"/>
          <w:szCs w:val="24"/>
        </w:rPr>
        <w:t xml:space="preserve"> </w:t>
      </w:r>
      <w:r w:rsidRPr="00C95B31">
        <w:rPr>
          <w:rFonts w:ascii="Times New Roman" w:hAnsi="Times New Roman" w:cs="Times New Roman"/>
          <w:sz w:val="24"/>
          <w:szCs w:val="24"/>
        </w:rPr>
        <w:t>a ŠVP.</w:t>
      </w:r>
    </w:p>
    <w:p w:rsidR="009734CF" w:rsidRPr="00C95B31" w:rsidRDefault="00B63809" w:rsidP="00C95B3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V</w:t>
      </w:r>
      <w:r w:rsidR="009734CF" w:rsidRPr="00C95B31">
        <w:rPr>
          <w:rFonts w:ascii="Times New Roman" w:hAnsi="Times New Roman" w:cs="Times New Roman"/>
          <w:sz w:val="24"/>
          <w:szCs w:val="24"/>
          <w:u w:val="single"/>
        </w:rPr>
        <w:t>ýborný</w:t>
      </w:r>
    </w:p>
    <w:p w:rsidR="00BD0ADF" w:rsidRDefault="00B63809" w:rsidP="008F15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</w:t>
      </w:r>
      <w:r w:rsidR="009734CF" w:rsidRPr="00C95B31">
        <w:rPr>
          <w:rFonts w:ascii="Times New Roman" w:hAnsi="Times New Roman" w:cs="Times New Roman"/>
          <w:sz w:val="24"/>
          <w:szCs w:val="24"/>
        </w:rPr>
        <w:t xml:space="preserve">ák přesně ovládá požadované učivo, zná fakta a pojmy, chápe a aplikuje vztahy mezi nimi, vyjadřuje se jasně a logicky správně, jeho projev je samostatný, přesný a výstižný, </w:t>
      </w:r>
      <w:r w:rsidR="00FA697E" w:rsidRPr="00C95B31">
        <w:rPr>
          <w:rFonts w:ascii="Times New Roman" w:hAnsi="Times New Roman" w:cs="Times New Roman"/>
          <w:sz w:val="24"/>
          <w:szCs w:val="24"/>
        </w:rPr>
        <w:t>samostatně uplatňuje poznatky a </w:t>
      </w:r>
      <w:r w:rsidR="009734CF" w:rsidRPr="00C95B31">
        <w:rPr>
          <w:rFonts w:ascii="Times New Roman" w:hAnsi="Times New Roman" w:cs="Times New Roman"/>
          <w:sz w:val="24"/>
          <w:szCs w:val="24"/>
        </w:rPr>
        <w:t>dovednosti při řešení praktických úkolů, výsledky činnosti jsou kvalitní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63809" w:rsidRPr="00C95B31" w:rsidRDefault="00B63809" w:rsidP="00C95B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34CF" w:rsidRPr="00C95B31" w:rsidRDefault="00C95B31" w:rsidP="00C95B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5B31">
        <w:rPr>
          <w:rFonts w:ascii="Times New Roman" w:hAnsi="Times New Roman" w:cs="Times New Roman"/>
          <w:sz w:val="24"/>
          <w:szCs w:val="24"/>
          <w:u w:val="single"/>
        </w:rPr>
        <w:t>C</w:t>
      </w:r>
      <w:r w:rsidR="009734CF" w:rsidRPr="00C95B31">
        <w:rPr>
          <w:rFonts w:ascii="Times New Roman" w:hAnsi="Times New Roman" w:cs="Times New Roman"/>
          <w:sz w:val="24"/>
          <w:szCs w:val="24"/>
          <w:u w:val="single"/>
        </w:rPr>
        <w:t>hvalitebný</w:t>
      </w:r>
    </w:p>
    <w:p w:rsidR="009734CF" w:rsidRDefault="00B63809" w:rsidP="008F15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</w:t>
      </w:r>
      <w:r w:rsidR="009734CF" w:rsidRPr="00C95B31">
        <w:rPr>
          <w:rFonts w:ascii="Times New Roman" w:hAnsi="Times New Roman" w:cs="Times New Roman"/>
          <w:sz w:val="24"/>
          <w:szCs w:val="24"/>
        </w:rPr>
        <w:t>ák ovládá požadované učivo celkem uceleně, pojmy a fakta interpretuje s pomocí menších podnětů učitele, nepřesnosti dokáže napravit, myslí správně a logicky, samostatně s menšími podněty učitele uplatňuje poznatky a dovednosti při řešení praktických úkolů, výsledek činnosti je bez podstatných nedostatků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63809" w:rsidRPr="00C95B31" w:rsidRDefault="00B63809" w:rsidP="00C95B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34CF" w:rsidRPr="00C95B31" w:rsidRDefault="00C95B31" w:rsidP="00C95B31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C95B31">
        <w:rPr>
          <w:rFonts w:ascii="Times New Roman" w:hAnsi="Times New Roman" w:cs="Times New Roman"/>
          <w:sz w:val="24"/>
          <w:szCs w:val="24"/>
          <w:u w:val="single"/>
        </w:rPr>
        <w:t>D</w:t>
      </w:r>
      <w:r w:rsidR="009734CF" w:rsidRPr="00C95B31">
        <w:rPr>
          <w:rFonts w:ascii="Times New Roman" w:hAnsi="Times New Roman" w:cs="Times New Roman"/>
          <w:sz w:val="24"/>
          <w:szCs w:val="24"/>
          <w:u w:val="single"/>
        </w:rPr>
        <w:t>obrý</w:t>
      </w:r>
    </w:p>
    <w:p w:rsidR="009734CF" w:rsidRPr="00C95B31" w:rsidRDefault="00B63809" w:rsidP="008F15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</w:t>
      </w:r>
      <w:r w:rsidR="009734CF" w:rsidRPr="00C95B31">
        <w:rPr>
          <w:rFonts w:ascii="Times New Roman" w:hAnsi="Times New Roman" w:cs="Times New Roman"/>
          <w:sz w:val="24"/>
          <w:szCs w:val="24"/>
        </w:rPr>
        <w:t>ák učivo ovládá s většími chybami, které s pomocí učitele dokáže opravit, požadované činnosti nevykonává přesně, podstatnější nepřesnosti a chyby dovede za pomoci učitele opravit, v kvalitě výsledků jeho činnosti se projevují častější nedostatky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C5114" w:rsidRDefault="003C5114" w:rsidP="00C95B31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9734CF" w:rsidRPr="00C95B31" w:rsidRDefault="00DC7B30" w:rsidP="00C95B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5B31">
        <w:rPr>
          <w:rFonts w:ascii="Times New Roman" w:hAnsi="Times New Roman" w:cs="Times New Roman"/>
          <w:sz w:val="24"/>
          <w:szCs w:val="24"/>
          <w:u w:val="single"/>
        </w:rPr>
        <w:t>D</w:t>
      </w:r>
      <w:r w:rsidR="009734CF" w:rsidRPr="00C95B31">
        <w:rPr>
          <w:rFonts w:ascii="Times New Roman" w:hAnsi="Times New Roman" w:cs="Times New Roman"/>
          <w:sz w:val="24"/>
          <w:szCs w:val="24"/>
          <w:u w:val="single"/>
        </w:rPr>
        <w:t>ostatečný</w:t>
      </w:r>
    </w:p>
    <w:p w:rsidR="009734CF" w:rsidRDefault="00B63809" w:rsidP="008F15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</w:t>
      </w:r>
      <w:r w:rsidR="009734CF" w:rsidRPr="00C95B31">
        <w:rPr>
          <w:rFonts w:ascii="Times New Roman" w:hAnsi="Times New Roman" w:cs="Times New Roman"/>
          <w:sz w:val="24"/>
          <w:szCs w:val="24"/>
        </w:rPr>
        <w:t>ák má mezery v úplnosti učiva, faktů a pojmů, nedostatky napravuje jen s pomocí učitele, projev není plynulý a samostatný, v uplatňování osvojených poznatků a dovedností se při řešení praktických úkolů vyskytují závažné chyby a nedostatky, které dokáže žák za pomoci učitele opravit, vý</w:t>
      </w:r>
      <w:r>
        <w:rPr>
          <w:rFonts w:ascii="Times New Roman" w:hAnsi="Times New Roman" w:cs="Times New Roman"/>
          <w:sz w:val="24"/>
          <w:szCs w:val="24"/>
        </w:rPr>
        <w:t>sledky činnosti nejsou kvalitní.</w:t>
      </w:r>
    </w:p>
    <w:p w:rsidR="00B63809" w:rsidRPr="00C95B31" w:rsidRDefault="00B63809" w:rsidP="00C95B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8435F" w:rsidRPr="00C95B31" w:rsidRDefault="00DC7B30" w:rsidP="00C95B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7B30">
        <w:rPr>
          <w:rFonts w:ascii="Times New Roman" w:hAnsi="Times New Roman" w:cs="Times New Roman"/>
          <w:sz w:val="24"/>
          <w:szCs w:val="24"/>
          <w:u w:val="single"/>
        </w:rPr>
        <w:t>N</w:t>
      </w:r>
      <w:r w:rsidR="009734CF" w:rsidRPr="00DC7B30">
        <w:rPr>
          <w:rFonts w:ascii="Times New Roman" w:hAnsi="Times New Roman" w:cs="Times New Roman"/>
          <w:sz w:val="24"/>
          <w:szCs w:val="24"/>
          <w:u w:val="single"/>
        </w:rPr>
        <w:t>edostatečný</w:t>
      </w:r>
    </w:p>
    <w:p w:rsidR="009734CF" w:rsidRPr="00C95B31" w:rsidRDefault="00B63809" w:rsidP="008F15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</w:t>
      </w:r>
      <w:r w:rsidR="009734CF" w:rsidRPr="00C95B31">
        <w:rPr>
          <w:rFonts w:ascii="Times New Roman" w:hAnsi="Times New Roman" w:cs="Times New Roman"/>
          <w:sz w:val="24"/>
          <w:szCs w:val="24"/>
        </w:rPr>
        <w:t xml:space="preserve">ák požadované učivo zvládá nepřesně, má nedostatky ve znalostech, nedokáže interpretovat své vědomosti ani s pomocí učitele, jeho projev často postrádá logické uspořádání, jeho dovednost </w:t>
      </w:r>
      <w:r w:rsidR="009734CF" w:rsidRPr="00C95B31">
        <w:rPr>
          <w:rFonts w:ascii="Times New Roman" w:hAnsi="Times New Roman" w:cs="Times New Roman"/>
          <w:sz w:val="24"/>
          <w:szCs w:val="24"/>
        </w:rPr>
        <w:lastRenderedPageBreak/>
        <w:t>vykonávat požadované činnosti má velmi podstatné nedostatky, v upl</w:t>
      </w:r>
      <w:r w:rsidR="00FA697E" w:rsidRPr="00C95B31">
        <w:rPr>
          <w:rFonts w:ascii="Times New Roman" w:hAnsi="Times New Roman" w:cs="Times New Roman"/>
          <w:sz w:val="24"/>
          <w:szCs w:val="24"/>
        </w:rPr>
        <w:t>atňování osvojených vědomostí a </w:t>
      </w:r>
      <w:r w:rsidR="009734CF" w:rsidRPr="00C95B31">
        <w:rPr>
          <w:rFonts w:ascii="Times New Roman" w:hAnsi="Times New Roman" w:cs="Times New Roman"/>
          <w:sz w:val="24"/>
          <w:szCs w:val="24"/>
        </w:rPr>
        <w:t>dovedností při řešení praktických úkolů se vyskytují závažné chyby, které nedovede opravit ani s pomocí učitele, kvalita výsledků činnosti je n</w:t>
      </w:r>
      <w:r w:rsidR="00FA697E" w:rsidRPr="00C95B31">
        <w:rPr>
          <w:rFonts w:ascii="Times New Roman" w:hAnsi="Times New Roman" w:cs="Times New Roman"/>
          <w:sz w:val="24"/>
          <w:szCs w:val="24"/>
        </w:rPr>
        <w:t>a velmi nízké úrovni</w:t>
      </w:r>
    </w:p>
    <w:p w:rsidR="00B63809" w:rsidRDefault="00B63809" w:rsidP="00C95B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95B31" w:rsidRPr="00C95B31" w:rsidRDefault="00C95B31" w:rsidP="00C95B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5B31">
        <w:rPr>
          <w:rFonts w:ascii="Times New Roman" w:hAnsi="Times New Roman" w:cs="Times New Roman"/>
          <w:sz w:val="24"/>
          <w:szCs w:val="24"/>
        </w:rPr>
        <w:t>Hodnocení ústní zkoušky z předmětu oznámí žákovi předseda zkušební maturitní komise ve dni, ve kterém žák tuto zkoušku konal.</w:t>
      </w:r>
    </w:p>
    <w:p w:rsidR="0026646A" w:rsidRDefault="0026646A" w:rsidP="00C95B3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245EC" w:rsidRDefault="00D245EC" w:rsidP="00C95B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245EC" w:rsidRPr="00D245EC" w:rsidRDefault="0026646A" w:rsidP="00C95B3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245EC">
        <w:rPr>
          <w:rFonts w:ascii="Times New Roman" w:hAnsi="Times New Roman" w:cs="Times New Roman"/>
          <w:b/>
          <w:sz w:val="24"/>
          <w:szCs w:val="24"/>
        </w:rPr>
        <w:t xml:space="preserve">PRAKTICKÁ </w:t>
      </w:r>
      <w:r>
        <w:rPr>
          <w:rFonts w:ascii="Times New Roman" w:hAnsi="Times New Roman" w:cs="Times New Roman"/>
          <w:b/>
          <w:sz w:val="24"/>
          <w:szCs w:val="24"/>
        </w:rPr>
        <w:t xml:space="preserve">MATURITNÍ </w:t>
      </w:r>
      <w:r w:rsidRPr="00D245EC">
        <w:rPr>
          <w:rFonts w:ascii="Times New Roman" w:hAnsi="Times New Roman" w:cs="Times New Roman"/>
          <w:b/>
          <w:sz w:val="24"/>
          <w:szCs w:val="24"/>
        </w:rPr>
        <w:t>ZKOUŠKA</w:t>
      </w:r>
    </w:p>
    <w:p w:rsidR="009734CF" w:rsidRPr="0026646A" w:rsidRDefault="009734CF" w:rsidP="00C95B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646A">
        <w:rPr>
          <w:rFonts w:ascii="Times New Roman" w:hAnsi="Times New Roman" w:cs="Times New Roman"/>
          <w:sz w:val="24"/>
          <w:szCs w:val="24"/>
        </w:rPr>
        <w:t>Předmětem hodnocení praktické zkoušky je stupeň osvojení požadovaných poznatků, faktů, pojmů, definic, zákonitostí a vztahů, kvalita a rozsah získaných dovedností vykonávat požadované intelektuální a motorické činnosti, schopnost uplatňovat osvojené poznatky a dovednosti při řešení úkolů, prokázat kvalitu myšlení, především logiku, samostatnost a tv</w:t>
      </w:r>
      <w:r w:rsidR="008F15AB" w:rsidRPr="0026646A">
        <w:rPr>
          <w:rFonts w:ascii="Times New Roman" w:hAnsi="Times New Roman" w:cs="Times New Roman"/>
          <w:sz w:val="24"/>
          <w:szCs w:val="24"/>
        </w:rPr>
        <w:t>ořivost, přesnost, výstižnost a </w:t>
      </w:r>
      <w:r w:rsidRPr="0026646A">
        <w:rPr>
          <w:rFonts w:ascii="Times New Roman" w:hAnsi="Times New Roman" w:cs="Times New Roman"/>
          <w:sz w:val="24"/>
          <w:szCs w:val="24"/>
        </w:rPr>
        <w:t>odbornou i jazykovou správnost projevu a kvalitu výsledků činností.</w:t>
      </w:r>
    </w:p>
    <w:p w:rsidR="009734CF" w:rsidRPr="00C95B31" w:rsidRDefault="009734CF" w:rsidP="00C95B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34CF" w:rsidRPr="00C95B31" w:rsidRDefault="009734CF" w:rsidP="0026646A">
      <w:pPr>
        <w:pStyle w:val="Odstavecseseznamem"/>
        <w:numPr>
          <w:ilvl w:val="0"/>
          <w:numId w:val="5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95B31">
        <w:rPr>
          <w:rFonts w:ascii="Times New Roman" w:hAnsi="Times New Roman"/>
          <w:sz w:val="24"/>
          <w:szCs w:val="24"/>
        </w:rPr>
        <w:t>Hodnocení praktické zkoušky oznámí žákovi předseda zkušební maturitní komise</w:t>
      </w:r>
      <w:r w:rsidR="004812C1" w:rsidRPr="00C95B31">
        <w:rPr>
          <w:rFonts w:ascii="Times New Roman" w:hAnsi="Times New Roman"/>
          <w:sz w:val="24"/>
          <w:szCs w:val="24"/>
        </w:rPr>
        <w:t xml:space="preserve"> v den konání zkoušky</w:t>
      </w:r>
      <w:r w:rsidR="00C95B31" w:rsidRPr="00C95B31">
        <w:rPr>
          <w:rFonts w:ascii="Times New Roman" w:hAnsi="Times New Roman"/>
          <w:sz w:val="24"/>
          <w:szCs w:val="24"/>
        </w:rPr>
        <w:t xml:space="preserve">, u </w:t>
      </w:r>
      <w:r w:rsidR="00280FB2" w:rsidRPr="00C95B31">
        <w:rPr>
          <w:rFonts w:ascii="Times New Roman" w:hAnsi="Times New Roman"/>
          <w:sz w:val="24"/>
          <w:szCs w:val="24"/>
        </w:rPr>
        <w:t>oboru Sociální činnost nejpozději v den konání ústní zkoušky</w:t>
      </w:r>
      <w:r w:rsidR="004812C1" w:rsidRPr="00C95B31">
        <w:rPr>
          <w:rFonts w:ascii="Times New Roman" w:hAnsi="Times New Roman"/>
          <w:sz w:val="24"/>
          <w:szCs w:val="24"/>
        </w:rPr>
        <w:t>.</w:t>
      </w:r>
    </w:p>
    <w:p w:rsidR="009734CF" w:rsidRPr="00C95B31" w:rsidRDefault="009734CF" w:rsidP="0026646A">
      <w:pPr>
        <w:pStyle w:val="Odstavecseseznamem"/>
        <w:numPr>
          <w:ilvl w:val="0"/>
          <w:numId w:val="5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95B31">
        <w:rPr>
          <w:rFonts w:ascii="Times New Roman" w:hAnsi="Times New Roman"/>
          <w:sz w:val="24"/>
          <w:szCs w:val="24"/>
        </w:rPr>
        <w:t>Žák vykoná zkoušku úspěšně, pokud je hodnocen stupněm výborný až dostatečný.</w:t>
      </w:r>
    </w:p>
    <w:p w:rsidR="009734CF" w:rsidRPr="00C95B31" w:rsidRDefault="009734CF" w:rsidP="0026646A">
      <w:pPr>
        <w:pStyle w:val="Odstavecseseznamem"/>
        <w:numPr>
          <w:ilvl w:val="0"/>
          <w:numId w:val="5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95B31">
        <w:rPr>
          <w:rFonts w:ascii="Times New Roman" w:hAnsi="Times New Roman"/>
          <w:sz w:val="24"/>
          <w:szCs w:val="24"/>
        </w:rPr>
        <w:t xml:space="preserve">Klasifikaci žáka navrhuje, po domluvě s přísedícím, zkoušející zkušební komisi. Pokud je navrhovaná </w:t>
      </w:r>
      <w:r w:rsidRPr="0026646A">
        <w:rPr>
          <w:rFonts w:ascii="Times New Roman" w:hAnsi="Times New Roman"/>
          <w:b/>
          <w:sz w:val="24"/>
          <w:szCs w:val="24"/>
        </w:rPr>
        <w:t>klasifikace nedostatečný, maturitní komise o návrhu vždy hlasuje</w:t>
      </w:r>
      <w:r w:rsidRPr="00C95B31">
        <w:rPr>
          <w:rFonts w:ascii="Times New Roman" w:hAnsi="Times New Roman"/>
          <w:sz w:val="24"/>
          <w:szCs w:val="24"/>
        </w:rPr>
        <w:t>. Při rovnosti hlasů při hlasování komise je rozhodující hlas předsedy zkušební maturitní komise. O hlasování je pořízen písemný záznam.</w:t>
      </w:r>
    </w:p>
    <w:p w:rsidR="009734CF" w:rsidRPr="00C95B31" w:rsidRDefault="009734CF" w:rsidP="0026646A">
      <w:pPr>
        <w:pStyle w:val="Odstavecseseznamem"/>
        <w:numPr>
          <w:ilvl w:val="0"/>
          <w:numId w:val="5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95B31">
        <w:rPr>
          <w:rFonts w:ascii="Times New Roman" w:hAnsi="Times New Roman"/>
          <w:sz w:val="24"/>
          <w:szCs w:val="24"/>
        </w:rPr>
        <w:t xml:space="preserve">Nedojde-li při hodnocení žáka mezi zkoušejícím a přísedícím ke shodě, jsou návrhy obou předloženy ke schválení zkušební komisi. Při rovnosti hlasů je rozhodující hlas předsedy zkušební maturitní komise. </w:t>
      </w:r>
    </w:p>
    <w:p w:rsidR="009734CF" w:rsidRPr="00C95B31" w:rsidRDefault="009734CF" w:rsidP="0026646A">
      <w:pPr>
        <w:pStyle w:val="Odstavecseseznamem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C95B31">
        <w:rPr>
          <w:rFonts w:ascii="Times New Roman" w:hAnsi="Times New Roman"/>
          <w:sz w:val="24"/>
          <w:szCs w:val="24"/>
        </w:rPr>
        <w:t>O hlasování je pořízen písemný záznam.</w:t>
      </w:r>
    </w:p>
    <w:p w:rsidR="009734CF" w:rsidRPr="00C95B31" w:rsidRDefault="009734CF" w:rsidP="0026646A">
      <w:pPr>
        <w:pStyle w:val="Odstavecseseznamem"/>
        <w:numPr>
          <w:ilvl w:val="0"/>
          <w:numId w:val="5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95B31">
        <w:rPr>
          <w:rFonts w:ascii="Times New Roman" w:hAnsi="Times New Roman"/>
          <w:sz w:val="24"/>
          <w:szCs w:val="24"/>
        </w:rPr>
        <w:t>O hodnocení žáka při zkoušce hlasují členové zkušební maturitní komise, kteří byli této zkoušce přítomni po převážnou část doby konání zkoušky.</w:t>
      </w:r>
    </w:p>
    <w:p w:rsidR="009734CF" w:rsidRDefault="009734CF" w:rsidP="0026646A">
      <w:pPr>
        <w:pStyle w:val="Odstavecseseznamem"/>
        <w:numPr>
          <w:ilvl w:val="0"/>
          <w:numId w:val="5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95B31">
        <w:rPr>
          <w:rFonts w:ascii="Times New Roman" w:hAnsi="Times New Roman"/>
          <w:sz w:val="24"/>
          <w:szCs w:val="24"/>
        </w:rPr>
        <w:t>V případě, že žák zkoušku z předmětu vykonal neúspěšně, může</w:t>
      </w:r>
      <w:r w:rsidR="0026646A">
        <w:rPr>
          <w:rFonts w:ascii="Times New Roman" w:hAnsi="Times New Roman"/>
          <w:sz w:val="24"/>
          <w:szCs w:val="24"/>
        </w:rPr>
        <w:t xml:space="preserve"> ji konat v opravném termínu, a </w:t>
      </w:r>
      <w:r w:rsidRPr="00C95B31">
        <w:rPr>
          <w:rFonts w:ascii="Times New Roman" w:hAnsi="Times New Roman"/>
          <w:sz w:val="24"/>
          <w:szCs w:val="24"/>
        </w:rPr>
        <w:t>to</w:t>
      </w:r>
      <w:r w:rsidR="00FA697E" w:rsidRPr="00C95B31">
        <w:rPr>
          <w:rFonts w:ascii="Times New Roman" w:hAnsi="Times New Roman"/>
          <w:sz w:val="24"/>
          <w:szCs w:val="24"/>
        </w:rPr>
        <w:t xml:space="preserve"> z </w:t>
      </w:r>
      <w:r w:rsidRPr="00C95B31">
        <w:rPr>
          <w:rFonts w:ascii="Times New Roman" w:hAnsi="Times New Roman"/>
          <w:sz w:val="24"/>
          <w:szCs w:val="24"/>
        </w:rPr>
        <w:t>každého zkušebního předmětu nejvýše dvakrát</w:t>
      </w:r>
      <w:r w:rsidR="00280FB2" w:rsidRPr="00C95B31">
        <w:rPr>
          <w:rFonts w:ascii="Times New Roman" w:hAnsi="Times New Roman"/>
          <w:sz w:val="24"/>
          <w:szCs w:val="24"/>
        </w:rPr>
        <w:t>.</w:t>
      </w:r>
    </w:p>
    <w:p w:rsidR="00D245EC" w:rsidRPr="00C95B31" w:rsidRDefault="00D245EC" w:rsidP="00C95B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734CF" w:rsidRPr="00C95B31" w:rsidRDefault="009734CF" w:rsidP="00C95B3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95B31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560F1B" w:rsidRPr="00560F1B" w:rsidRDefault="00560F1B" w:rsidP="00C95B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734CF" w:rsidRPr="00C95B31" w:rsidRDefault="009734CF" w:rsidP="00C95B3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5B31">
        <w:rPr>
          <w:rFonts w:ascii="Times New Roman" w:hAnsi="Times New Roman" w:cs="Times New Roman"/>
          <w:b/>
          <w:sz w:val="24"/>
          <w:szCs w:val="24"/>
        </w:rPr>
        <w:t xml:space="preserve">Organizace praktické </w:t>
      </w:r>
      <w:r w:rsidR="00D245EC">
        <w:rPr>
          <w:rFonts w:ascii="Times New Roman" w:hAnsi="Times New Roman" w:cs="Times New Roman"/>
          <w:b/>
          <w:sz w:val="24"/>
          <w:szCs w:val="24"/>
        </w:rPr>
        <w:t xml:space="preserve">maturitní </w:t>
      </w:r>
      <w:r w:rsidRPr="00C95B31">
        <w:rPr>
          <w:rFonts w:ascii="Times New Roman" w:hAnsi="Times New Roman" w:cs="Times New Roman"/>
          <w:b/>
          <w:sz w:val="24"/>
          <w:szCs w:val="24"/>
        </w:rPr>
        <w:t>zkoušky – obor AGROPODNIKÁNÍ</w:t>
      </w:r>
    </w:p>
    <w:p w:rsidR="009734CF" w:rsidRPr="00C95B31" w:rsidRDefault="009734CF" w:rsidP="00C95B3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34CF" w:rsidRPr="00C95B31" w:rsidRDefault="009734CF" w:rsidP="0026646A">
      <w:pPr>
        <w:pStyle w:val="Odstavecseseznamem"/>
        <w:numPr>
          <w:ilvl w:val="0"/>
          <w:numId w:val="2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95B31">
        <w:rPr>
          <w:rFonts w:ascii="Times New Roman" w:hAnsi="Times New Roman"/>
          <w:sz w:val="24"/>
          <w:szCs w:val="24"/>
        </w:rPr>
        <w:t>Praktická zkouška z předmětu Praxe je vykonávána v profilové části maturitní zkoušky a koná se</w:t>
      </w:r>
      <w:r w:rsidR="00A5089F">
        <w:rPr>
          <w:rFonts w:ascii="Times New Roman" w:hAnsi="Times New Roman"/>
          <w:sz w:val="24"/>
          <w:szCs w:val="24"/>
        </w:rPr>
        <w:t xml:space="preserve"> </w:t>
      </w:r>
      <w:r w:rsidRPr="00A5089F">
        <w:rPr>
          <w:rFonts w:ascii="Times New Roman" w:hAnsi="Times New Roman"/>
          <w:sz w:val="24"/>
          <w:szCs w:val="24"/>
        </w:rPr>
        <w:t>na školním statku</w:t>
      </w:r>
      <w:r w:rsidRPr="00C95B31">
        <w:rPr>
          <w:rFonts w:ascii="Times New Roman" w:hAnsi="Times New Roman"/>
          <w:sz w:val="24"/>
          <w:szCs w:val="24"/>
        </w:rPr>
        <w:t>.</w:t>
      </w:r>
    </w:p>
    <w:p w:rsidR="009734CF" w:rsidRPr="00C95B31" w:rsidRDefault="009734CF" w:rsidP="0026646A">
      <w:pPr>
        <w:pStyle w:val="Odstavecseseznamem"/>
        <w:numPr>
          <w:ilvl w:val="0"/>
          <w:numId w:val="2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95B31">
        <w:rPr>
          <w:rFonts w:ascii="Times New Roman" w:hAnsi="Times New Roman"/>
          <w:sz w:val="24"/>
          <w:szCs w:val="24"/>
        </w:rPr>
        <w:t xml:space="preserve">Pro praktickou zkoušku je stanoveno v jarním zkušebním období celkem </w:t>
      </w:r>
      <w:r w:rsidRPr="00A5089F">
        <w:rPr>
          <w:rFonts w:ascii="Times New Roman" w:hAnsi="Times New Roman"/>
          <w:sz w:val="24"/>
          <w:szCs w:val="24"/>
        </w:rPr>
        <w:t>30 témat</w:t>
      </w:r>
      <w:r w:rsidRPr="00C95B31">
        <w:rPr>
          <w:rFonts w:ascii="Times New Roman" w:hAnsi="Times New Roman"/>
          <w:sz w:val="24"/>
          <w:szCs w:val="24"/>
        </w:rPr>
        <w:t xml:space="preserve">. </w:t>
      </w:r>
    </w:p>
    <w:p w:rsidR="009734CF" w:rsidRPr="00C95B31" w:rsidRDefault="001D30EF" w:rsidP="0026646A">
      <w:pPr>
        <w:pStyle w:val="Odstavecseseznamem"/>
        <w:numPr>
          <w:ilvl w:val="0"/>
          <w:numId w:val="2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95B31">
        <w:rPr>
          <w:rFonts w:ascii="Times New Roman" w:hAnsi="Times New Roman"/>
          <w:sz w:val="24"/>
          <w:szCs w:val="24"/>
        </w:rPr>
        <w:t>Žáci,</w:t>
      </w:r>
      <w:r w:rsidR="009734CF" w:rsidRPr="00C95B31">
        <w:rPr>
          <w:rFonts w:ascii="Times New Roman" w:hAnsi="Times New Roman"/>
          <w:sz w:val="24"/>
          <w:szCs w:val="24"/>
        </w:rPr>
        <w:t xml:space="preserve"> kteří konají praktickou maturitní zkoušku v daném dni</w:t>
      </w:r>
      <w:r w:rsidRPr="00C95B31">
        <w:rPr>
          <w:rFonts w:ascii="Times New Roman" w:hAnsi="Times New Roman"/>
          <w:sz w:val="24"/>
          <w:szCs w:val="24"/>
        </w:rPr>
        <w:t xml:space="preserve">, </w:t>
      </w:r>
      <w:r w:rsidRPr="00D245EC">
        <w:rPr>
          <w:rFonts w:ascii="Times New Roman" w:hAnsi="Times New Roman"/>
          <w:sz w:val="24"/>
          <w:szCs w:val="24"/>
        </w:rPr>
        <w:t>losují kód</w:t>
      </w:r>
      <w:r w:rsidR="009734CF" w:rsidRPr="00C95B31">
        <w:rPr>
          <w:rFonts w:ascii="Times New Roman" w:hAnsi="Times New Roman"/>
          <w:sz w:val="24"/>
          <w:szCs w:val="24"/>
        </w:rPr>
        <w:t xml:space="preserve"> v</w:t>
      </w:r>
      <w:r w:rsidR="00FF60C2" w:rsidRPr="00C95B31">
        <w:rPr>
          <w:rFonts w:ascii="Times New Roman" w:hAnsi="Times New Roman"/>
          <w:sz w:val="24"/>
          <w:szCs w:val="24"/>
        </w:rPr>
        <w:t> čase daném harmonogramem maturitních zkoušek</w:t>
      </w:r>
      <w:r w:rsidR="009734CF" w:rsidRPr="00C95B31">
        <w:rPr>
          <w:rFonts w:ascii="Times New Roman" w:hAnsi="Times New Roman"/>
          <w:sz w:val="24"/>
          <w:szCs w:val="24"/>
        </w:rPr>
        <w:t xml:space="preserve"> na školním statku. </w:t>
      </w:r>
    </w:p>
    <w:p w:rsidR="009734CF" w:rsidRPr="00C95B31" w:rsidRDefault="009734CF" w:rsidP="0026646A">
      <w:pPr>
        <w:pStyle w:val="Odstavecseseznamem"/>
        <w:numPr>
          <w:ilvl w:val="0"/>
          <w:numId w:val="2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95B31">
        <w:rPr>
          <w:rFonts w:ascii="Times New Roman" w:hAnsi="Times New Roman"/>
          <w:sz w:val="24"/>
          <w:szCs w:val="24"/>
        </w:rPr>
        <w:t xml:space="preserve">Téma je přiřazeno podle vylosovaného kódu a převodového můstku stanoveného pro každý den. Převodový můstek je součástí dokumentace k maturitní zkoušce. Téma je zadáno žákovi před jeho přípravou. Vzhledem k rozdílnosti témat není stanovena jednotná délka doby přípravy, komise přihlíží k individuálnímu tempu žáka. Pokud žák sám neoznámí ukončení přípravy, provede příslušné zadání před komisí </w:t>
      </w:r>
      <w:r w:rsidRPr="00A5089F">
        <w:rPr>
          <w:rFonts w:ascii="Times New Roman" w:hAnsi="Times New Roman"/>
          <w:sz w:val="24"/>
          <w:szCs w:val="24"/>
        </w:rPr>
        <w:t>nejdříve po 120 minutách od nástupu na pracoviště</w:t>
      </w:r>
      <w:r w:rsidRPr="00C95B31">
        <w:rPr>
          <w:rFonts w:ascii="Times New Roman" w:hAnsi="Times New Roman"/>
          <w:sz w:val="24"/>
          <w:szCs w:val="24"/>
        </w:rPr>
        <w:t xml:space="preserve"> (pro žáky s uzpůsobením podmínek se čas prodlužuje o 25</w:t>
      </w:r>
      <w:r w:rsidR="00A5089F">
        <w:rPr>
          <w:rFonts w:ascii="Times New Roman" w:hAnsi="Times New Roman"/>
          <w:sz w:val="24"/>
          <w:szCs w:val="24"/>
        </w:rPr>
        <w:t xml:space="preserve"> </w:t>
      </w:r>
      <w:r w:rsidRPr="00C95B31">
        <w:rPr>
          <w:rFonts w:ascii="Times New Roman" w:hAnsi="Times New Roman"/>
          <w:sz w:val="24"/>
          <w:szCs w:val="24"/>
        </w:rPr>
        <w:t>% nebo 50</w:t>
      </w:r>
      <w:r w:rsidR="00A5089F">
        <w:rPr>
          <w:rFonts w:ascii="Times New Roman" w:hAnsi="Times New Roman"/>
          <w:sz w:val="24"/>
          <w:szCs w:val="24"/>
        </w:rPr>
        <w:t xml:space="preserve"> </w:t>
      </w:r>
      <w:r w:rsidRPr="00C95B31">
        <w:rPr>
          <w:rFonts w:ascii="Times New Roman" w:hAnsi="Times New Roman"/>
          <w:sz w:val="24"/>
          <w:szCs w:val="24"/>
        </w:rPr>
        <w:t>%).</w:t>
      </w:r>
    </w:p>
    <w:p w:rsidR="009734CF" w:rsidRPr="00C95B31" w:rsidRDefault="009734CF" w:rsidP="0026646A">
      <w:pPr>
        <w:pStyle w:val="Odstavecseseznamem"/>
        <w:numPr>
          <w:ilvl w:val="0"/>
          <w:numId w:val="2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95B31">
        <w:rPr>
          <w:rFonts w:ascii="Times New Roman" w:hAnsi="Times New Roman"/>
          <w:sz w:val="24"/>
          <w:szCs w:val="24"/>
        </w:rPr>
        <w:t>Žáci jsou povinni dostavit se k vykonání praktické zkoušky v </w:t>
      </w:r>
      <w:r w:rsidRPr="00A5089F">
        <w:rPr>
          <w:rFonts w:ascii="Times New Roman" w:hAnsi="Times New Roman"/>
          <w:sz w:val="24"/>
          <w:szCs w:val="24"/>
        </w:rPr>
        <w:t>pracovním oděvu a mohou používat pouze povolené pomůcky</w:t>
      </w:r>
      <w:r w:rsidRPr="00C95B31">
        <w:rPr>
          <w:rFonts w:ascii="Times New Roman" w:hAnsi="Times New Roman"/>
          <w:sz w:val="24"/>
          <w:szCs w:val="24"/>
        </w:rPr>
        <w:t>, které jsou přiděleny spolu se zadáním tématu.</w:t>
      </w:r>
    </w:p>
    <w:p w:rsidR="001D30EF" w:rsidRPr="00C95B31" w:rsidRDefault="009734CF" w:rsidP="0026646A">
      <w:pPr>
        <w:pStyle w:val="Odstavecseseznamem"/>
        <w:numPr>
          <w:ilvl w:val="0"/>
          <w:numId w:val="2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95B31">
        <w:rPr>
          <w:rFonts w:ascii="Times New Roman" w:hAnsi="Times New Roman"/>
          <w:sz w:val="24"/>
          <w:szCs w:val="24"/>
        </w:rPr>
        <w:t xml:space="preserve">Žáci i členové maturitní komise jsou povinni </w:t>
      </w:r>
      <w:r w:rsidRPr="00A5089F">
        <w:rPr>
          <w:rFonts w:ascii="Times New Roman" w:hAnsi="Times New Roman"/>
          <w:sz w:val="24"/>
          <w:szCs w:val="24"/>
        </w:rPr>
        <w:t>dbát všech bezpečnostních opatření</w:t>
      </w:r>
      <w:r w:rsidRPr="00C95B31">
        <w:rPr>
          <w:rFonts w:ascii="Times New Roman" w:hAnsi="Times New Roman"/>
          <w:sz w:val="24"/>
          <w:szCs w:val="24"/>
        </w:rPr>
        <w:t xml:space="preserve"> souvisejících s vykonáváním činností během maturitních zkoušek. </w:t>
      </w:r>
      <w:r w:rsidR="003D4936" w:rsidRPr="00C95B31">
        <w:rPr>
          <w:rFonts w:ascii="Times New Roman" w:hAnsi="Times New Roman"/>
          <w:sz w:val="24"/>
          <w:szCs w:val="24"/>
        </w:rPr>
        <w:t>T</w:t>
      </w:r>
      <w:r w:rsidRPr="00C95B31">
        <w:rPr>
          <w:rFonts w:ascii="Times New Roman" w:hAnsi="Times New Roman"/>
          <w:sz w:val="24"/>
          <w:szCs w:val="24"/>
        </w:rPr>
        <w:t>otéž platí pro žáky – pomocníky, kteří jsou k dispozici zkoušenému u vybraných témat. Pomocníkem je žák z nižšího ročníku, kterého určuje zkoušející a který vykonává pouze pomocné práce podle pokynů zkoušeného. Pomocník nesmí zasahovat do přípravy způsobem, který by ovlivnil hodnocení zkoušky, na jeho činnost dozírá člen maturitní komise pověřený dozorem zkoušeného.</w:t>
      </w:r>
    </w:p>
    <w:p w:rsidR="009734CF" w:rsidRDefault="009734CF" w:rsidP="00C95B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F15AB" w:rsidRDefault="008F15AB" w:rsidP="00C95B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C5114" w:rsidRPr="00560F1B" w:rsidRDefault="003C5114" w:rsidP="00C95B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34CF" w:rsidRPr="00C95B31" w:rsidRDefault="009734CF" w:rsidP="00C95B3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95B31">
        <w:rPr>
          <w:rFonts w:ascii="Times New Roman" w:hAnsi="Times New Roman" w:cs="Times New Roman"/>
          <w:b/>
          <w:sz w:val="24"/>
          <w:szCs w:val="24"/>
        </w:rPr>
        <w:t>Organizace, hodnocení a klasifikace praktické maturitní zkoušky z odborných předmětů – obor SOCIÁLNÍ ČINNOST</w:t>
      </w:r>
    </w:p>
    <w:p w:rsidR="008F2EAE" w:rsidRPr="008F2EAE" w:rsidRDefault="008F2EAE" w:rsidP="008F2EA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734CF" w:rsidRPr="00C95B31" w:rsidRDefault="009734CF" w:rsidP="00A5089F">
      <w:pPr>
        <w:pStyle w:val="Odstavecseseznamem"/>
        <w:numPr>
          <w:ilvl w:val="0"/>
          <w:numId w:val="2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95B31">
        <w:rPr>
          <w:rFonts w:ascii="Times New Roman" w:hAnsi="Times New Roman"/>
          <w:sz w:val="24"/>
          <w:szCs w:val="24"/>
        </w:rPr>
        <w:t>Praktická zkouška je tvořena předměty: výpočetní technika, sociální zabezpečení a sociální péče.</w:t>
      </w:r>
    </w:p>
    <w:p w:rsidR="009734CF" w:rsidRPr="00C95B31" w:rsidRDefault="009734CF" w:rsidP="00A5089F">
      <w:pPr>
        <w:pStyle w:val="Odstavecseseznamem"/>
        <w:numPr>
          <w:ilvl w:val="0"/>
          <w:numId w:val="2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95B31">
        <w:rPr>
          <w:rFonts w:ascii="Times New Roman" w:hAnsi="Times New Roman"/>
          <w:sz w:val="24"/>
          <w:szCs w:val="24"/>
        </w:rPr>
        <w:t>Pro praktickou zkoušku je stanoveno celkem 25 témat z výše uvedených předmětů.</w:t>
      </w:r>
    </w:p>
    <w:p w:rsidR="009734CF" w:rsidRPr="00C95B31" w:rsidRDefault="009734CF" w:rsidP="00A5089F">
      <w:pPr>
        <w:pStyle w:val="Odstavecseseznamem"/>
        <w:numPr>
          <w:ilvl w:val="0"/>
          <w:numId w:val="2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95B31">
        <w:rPr>
          <w:rFonts w:ascii="Times New Roman" w:hAnsi="Times New Roman"/>
          <w:sz w:val="24"/>
          <w:szCs w:val="24"/>
        </w:rPr>
        <w:t>Praktická zkouška se koná v termínu stanoveném vedením školy, jednotliví žáci ke zkoušce přistupují podle harmonogramu. Pořadí určí rozpisem zástupce ředitele.</w:t>
      </w:r>
    </w:p>
    <w:p w:rsidR="009734CF" w:rsidRPr="00C95B31" w:rsidRDefault="009734CF" w:rsidP="00A5089F">
      <w:pPr>
        <w:pStyle w:val="Odstavecseseznamem"/>
        <w:numPr>
          <w:ilvl w:val="0"/>
          <w:numId w:val="2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95B31">
        <w:rPr>
          <w:rFonts w:ascii="Times New Roman" w:hAnsi="Times New Roman"/>
          <w:sz w:val="24"/>
          <w:szCs w:val="24"/>
        </w:rPr>
        <w:t>Organizace zkoušky:</w:t>
      </w:r>
    </w:p>
    <w:p w:rsidR="009734CF" w:rsidRPr="00C95B31" w:rsidRDefault="009734CF" w:rsidP="00C95B31">
      <w:pPr>
        <w:pStyle w:val="Odstavecseseznamem"/>
        <w:numPr>
          <w:ilvl w:val="0"/>
          <w:numId w:val="6"/>
        </w:numPr>
        <w:spacing w:after="0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C95B31">
        <w:rPr>
          <w:rFonts w:ascii="Times New Roman" w:hAnsi="Times New Roman"/>
          <w:sz w:val="24"/>
          <w:szCs w:val="24"/>
        </w:rPr>
        <w:t xml:space="preserve">V den určený jako den zkoušky přijdou žáci ráno do školy, kde si vylosují </w:t>
      </w:r>
      <w:r w:rsidRPr="00C95B31">
        <w:rPr>
          <w:rFonts w:ascii="Times New Roman" w:hAnsi="Times New Roman"/>
          <w:b/>
          <w:sz w:val="24"/>
          <w:szCs w:val="24"/>
        </w:rPr>
        <w:t>kód.</w:t>
      </w:r>
    </w:p>
    <w:p w:rsidR="009734CF" w:rsidRPr="00C95B31" w:rsidRDefault="009734CF" w:rsidP="00C95B31">
      <w:pPr>
        <w:pStyle w:val="Odstavecseseznamem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C95B31">
        <w:rPr>
          <w:rFonts w:ascii="Times New Roman" w:hAnsi="Times New Roman"/>
          <w:b/>
          <w:sz w:val="24"/>
          <w:szCs w:val="24"/>
        </w:rPr>
        <w:t>Kódu odpovídá číslo otázky a převodový můstek mezi kódem a číslem otázky je stanovený pro každý zkušební den. Převodový můstek je součástí dokumentace k maturitní zkoušce.</w:t>
      </w:r>
    </w:p>
    <w:p w:rsidR="009734CF" w:rsidRPr="00C95B31" w:rsidRDefault="009734CF" w:rsidP="00C95B31">
      <w:pPr>
        <w:pStyle w:val="Odstavecseseznamem"/>
        <w:numPr>
          <w:ilvl w:val="0"/>
          <w:numId w:val="6"/>
        </w:numPr>
        <w:spacing w:after="0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C95B31">
        <w:rPr>
          <w:rFonts w:ascii="Times New Roman" w:hAnsi="Times New Roman"/>
          <w:sz w:val="24"/>
          <w:szCs w:val="24"/>
        </w:rPr>
        <w:t>Začátek jednotlivých zkoušek bude stanoven pro každý den operativně podle počtu žáků, kteří si jednotlivý předmět vylosovali.</w:t>
      </w:r>
    </w:p>
    <w:p w:rsidR="009734CF" w:rsidRPr="00C95B31" w:rsidRDefault="009734CF" w:rsidP="00C95B31">
      <w:pPr>
        <w:pStyle w:val="Odstavecseseznamem"/>
        <w:numPr>
          <w:ilvl w:val="0"/>
          <w:numId w:val="6"/>
        </w:numPr>
        <w:spacing w:after="0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C95B31">
        <w:rPr>
          <w:rFonts w:ascii="Times New Roman" w:hAnsi="Times New Roman"/>
          <w:sz w:val="24"/>
          <w:szCs w:val="24"/>
        </w:rPr>
        <w:t xml:space="preserve">Jako první proběhne zkouška z výpočetní techniky. </w:t>
      </w:r>
      <w:r w:rsidRPr="00C95B31">
        <w:rPr>
          <w:rFonts w:ascii="Times New Roman" w:hAnsi="Times New Roman"/>
          <w:b/>
          <w:sz w:val="24"/>
          <w:szCs w:val="24"/>
        </w:rPr>
        <w:t xml:space="preserve">Zkouška trvá 1 hodinu. </w:t>
      </w:r>
      <w:r w:rsidRPr="00C95B31">
        <w:rPr>
          <w:rFonts w:ascii="Times New Roman" w:hAnsi="Times New Roman"/>
          <w:sz w:val="24"/>
          <w:szCs w:val="24"/>
        </w:rPr>
        <w:t xml:space="preserve">Žáci, kteří si vylosovali číslo tohoto předmětu, odejdou do učebny VT. Ke zkoušce pak přistupují v abecedním pořadí. První z žáků začíná pracovat, další pak přistupuje s 15minutovým odstupem. Celkový čas na přípravu je </w:t>
      </w:r>
      <w:r w:rsidRPr="00C95B31">
        <w:rPr>
          <w:rFonts w:ascii="Times New Roman" w:hAnsi="Times New Roman"/>
          <w:b/>
          <w:sz w:val="24"/>
          <w:szCs w:val="24"/>
        </w:rPr>
        <w:t>50</w:t>
      </w:r>
      <w:r w:rsidRPr="00C95B31">
        <w:rPr>
          <w:rFonts w:ascii="Times New Roman" w:hAnsi="Times New Roman"/>
          <w:sz w:val="24"/>
          <w:szCs w:val="24"/>
        </w:rPr>
        <w:t xml:space="preserve"> minut, následuje </w:t>
      </w:r>
      <w:r w:rsidRPr="00C95B31">
        <w:rPr>
          <w:rFonts w:ascii="Times New Roman" w:hAnsi="Times New Roman"/>
          <w:b/>
          <w:sz w:val="24"/>
          <w:szCs w:val="24"/>
        </w:rPr>
        <w:t>10</w:t>
      </w:r>
      <w:r w:rsidRPr="00C95B31">
        <w:rPr>
          <w:rFonts w:ascii="Times New Roman" w:hAnsi="Times New Roman"/>
          <w:sz w:val="24"/>
          <w:szCs w:val="24"/>
        </w:rPr>
        <w:t xml:space="preserve"> minut na rozbor práce a její obhajobu. </w:t>
      </w:r>
    </w:p>
    <w:p w:rsidR="009734CF" w:rsidRPr="00C95B31" w:rsidRDefault="009734CF" w:rsidP="00C95B31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9734CF" w:rsidRPr="00C95B31" w:rsidRDefault="009734CF" w:rsidP="00C95B31">
      <w:pPr>
        <w:pStyle w:val="Odstavecseseznamem"/>
        <w:numPr>
          <w:ilvl w:val="0"/>
          <w:numId w:val="6"/>
        </w:numPr>
        <w:spacing w:after="0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C95B31">
        <w:rPr>
          <w:rFonts w:ascii="Times New Roman" w:hAnsi="Times New Roman"/>
          <w:sz w:val="24"/>
          <w:szCs w:val="24"/>
        </w:rPr>
        <w:t xml:space="preserve">Po skončení zkoušky z výpočetní techniky začíná zkouška ze sociálního zabezpečení. </w:t>
      </w:r>
      <w:r w:rsidR="00FA697E" w:rsidRPr="00C95B31">
        <w:rPr>
          <w:rFonts w:ascii="Times New Roman" w:hAnsi="Times New Roman"/>
          <w:b/>
          <w:sz w:val="24"/>
          <w:szCs w:val="24"/>
        </w:rPr>
        <w:t>Zkouška trvá 1 </w:t>
      </w:r>
      <w:r w:rsidRPr="00C95B31">
        <w:rPr>
          <w:rFonts w:ascii="Times New Roman" w:hAnsi="Times New Roman"/>
          <w:b/>
          <w:sz w:val="24"/>
          <w:szCs w:val="24"/>
        </w:rPr>
        <w:t xml:space="preserve">hodinu. </w:t>
      </w:r>
      <w:r w:rsidRPr="00C95B31">
        <w:rPr>
          <w:rFonts w:ascii="Times New Roman" w:hAnsi="Times New Roman"/>
          <w:sz w:val="24"/>
          <w:szCs w:val="24"/>
        </w:rPr>
        <w:t>Žáci, kteří si vylosovali číslo tohoto předmětu, odejdou do učebny s počítačem. Ke zkoušce pak přistupují v abecedním pořadí</w:t>
      </w:r>
      <w:r w:rsidRPr="00C95B31">
        <w:rPr>
          <w:rFonts w:ascii="Times New Roman" w:hAnsi="Times New Roman"/>
          <w:i/>
          <w:sz w:val="24"/>
          <w:szCs w:val="24"/>
        </w:rPr>
        <w:t>.</w:t>
      </w:r>
      <w:r w:rsidRPr="00C95B31">
        <w:rPr>
          <w:rFonts w:ascii="Times New Roman" w:hAnsi="Times New Roman"/>
          <w:sz w:val="24"/>
          <w:szCs w:val="24"/>
        </w:rPr>
        <w:t xml:space="preserve"> První z žáků začíná pracovat, další pak přistupuje s 15minutovým odstupem. Celkový čas na přípravu je </w:t>
      </w:r>
      <w:r w:rsidRPr="00C95B31">
        <w:rPr>
          <w:rFonts w:ascii="Times New Roman" w:hAnsi="Times New Roman"/>
          <w:b/>
          <w:sz w:val="24"/>
          <w:szCs w:val="24"/>
        </w:rPr>
        <w:t>45</w:t>
      </w:r>
      <w:r w:rsidRPr="00C95B31">
        <w:rPr>
          <w:rFonts w:ascii="Times New Roman" w:hAnsi="Times New Roman"/>
          <w:sz w:val="24"/>
          <w:szCs w:val="24"/>
        </w:rPr>
        <w:t xml:space="preserve"> minut, následuje </w:t>
      </w:r>
      <w:r w:rsidRPr="00C95B31">
        <w:rPr>
          <w:rFonts w:ascii="Times New Roman" w:hAnsi="Times New Roman"/>
          <w:b/>
          <w:sz w:val="24"/>
          <w:szCs w:val="24"/>
        </w:rPr>
        <w:t>15</w:t>
      </w:r>
      <w:r w:rsidRPr="00C95B31">
        <w:rPr>
          <w:rFonts w:ascii="Times New Roman" w:hAnsi="Times New Roman"/>
          <w:sz w:val="24"/>
          <w:szCs w:val="24"/>
        </w:rPr>
        <w:t xml:space="preserve"> minut na rozbor práce a její obhajobu.</w:t>
      </w:r>
    </w:p>
    <w:p w:rsidR="009734CF" w:rsidRPr="00C95B31" w:rsidRDefault="009734CF" w:rsidP="00C95B31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C95B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34CF" w:rsidRPr="00C95B31" w:rsidRDefault="009734CF" w:rsidP="00C95B31">
      <w:pPr>
        <w:pStyle w:val="Odstavecseseznamem"/>
        <w:numPr>
          <w:ilvl w:val="0"/>
          <w:numId w:val="6"/>
        </w:numPr>
        <w:spacing w:after="0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C95B31">
        <w:rPr>
          <w:rFonts w:ascii="Times New Roman" w:hAnsi="Times New Roman"/>
          <w:sz w:val="24"/>
          <w:szCs w:val="24"/>
        </w:rPr>
        <w:t xml:space="preserve">Po skončení zkoušky ze sociálního zabezpečení začíná zkouška ze sociální péče. </w:t>
      </w:r>
      <w:r w:rsidRPr="00C95B31">
        <w:rPr>
          <w:rFonts w:ascii="Times New Roman" w:hAnsi="Times New Roman"/>
          <w:b/>
          <w:sz w:val="24"/>
          <w:szCs w:val="24"/>
        </w:rPr>
        <w:t>Zkouška trvá 1 hodinu</w:t>
      </w:r>
      <w:r w:rsidRPr="00C95B31">
        <w:rPr>
          <w:rFonts w:ascii="Times New Roman" w:hAnsi="Times New Roman"/>
          <w:sz w:val="24"/>
          <w:szCs w:val="24"/>
        </w:rPr>
        <w:t xml:space="preserve">. Žáci, kteří si vylosovali číslo tohoto předmětu, odejdou do odborné učebny. Ke zkoušce pak přistupují v abecedním pořadí. První z žáků začíná pracovat, další pak přistupuje v abecedním pořadí s půlhodinovým odstupem. Celkový čas na přípravu je </w:t>
      </w:r>
      <w:r w:rsidRPr="00C95B31">
        <w:rPr>
          <w:rFonts w:ascii="Times New Roman" w:hAnsi="Times New Roman"/>
          <w:b/>
          <w:sz w:val="24"/>
          <w:szCs w:val="24"/>
        </w:rPr>
        <w:t>40</w:t>
      </w:r>
      <w:r w:rsidRPr="00C95B31">
        <w:rPr>
          <w:rFonts w:ascii="Times New Roman" w:hAnsi="Times New Roman"/>
          <w:sz w:val="24"/>
          <w:szCs w:val="24"/>
        </w:rPr>
        <w:t xml:space="preserve"> minut, následuje </w:t>
      </w:r>
      <w:r w:rsidRPr="00C95B31">
        <w:rPr>
          <w:rFonts w:ascii="Times New Roman" w:hAnsi="Times New Roman"/>
          <w:b/>
          <w:sz w:val="24"/>
          <w:szCs w:val="24"/>
        </w:rPr>
        <w:t>20</w:t>
      </w:r>
      <w:r w:rsidRPr="00C95B31">
        <w:rPr>
          <w:rFonts w:ascii="Times New Roman" w:hAnsi="Times New Roman"/>
          <w:sz w:val="24"/>
          <w:szCs w:val="24"/>
        </w:rPr>
        <w:t xml:space="preserve"> minut na provedení dle příslušného zadání. </w:t>
      </w:r>
    </w:p>
    <w:p w:rsidR="009734CF" w:rsidRDefault="009734CF" w:rsidP="00C95B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F2EAE" w:rsidRPr="00C95B31" w:rsidRDefault="008F2EAE" w:rsidP="00C95B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734CF" w:rsidRPr="00C95B31" w:rsidRDefault="009734CF" w:rsidP="00C95B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5B31">
        <w:rPr>
          <w:rFonts w:ascii="Times New Roman" w:hAnsi="Times New Roman" w:cs="Times New Roman"/>
          <w:sz w:val="24"/>
          <w:szCs w:val="24"/>
        </w:rPr>
        <w:t xml:space="preserve">V Hořicích dne </w:t>
      </w:r>
      <w:r w:rsidR="0014591C">
        <w:rPr>
          <w:rFonts w:ascii="Times New Roman" w:hAnsi="Times New Roman" w:cs="Times New Roman"/>
          <w:sz w:val="24"/>
          <w:szCs w:val="24"/>
        </w:rPr>
        <w:t>2</w:t>
      </w:r>
      <w:r w:rsidR="009340DC">
        <w:rPr>
          <w:rFonts w:ascii="Times New Roman" w:hAnsi="Times New Roman" w:cs="Times New Roman"/>
          <w:sz w:val="24"/>
          <w:szCs w:val="24"/>
        </w:rPr>
        <w:t>3</w:t>
      </w:r>
      <w:bookmarkStart w:id="1" w:name="_GoBack"/>
      <w:bookmarkEnd w:id="1"/>
      <w:r w:rsidR="00DC2F65" w:rsidRPr="00C95B31">
        <w:rPr>
          <w:rFonts w:ascii="Times New Roman" w:hAnsi="Times New Roman" w:cs="Times New Roman"/>
          <w:sz w:val="24"/>
          <w:szCs w:val="24"/>
        </w:rPr>
        <w:t xml:space="preserve">. </w:t>
      </w:r>
      <w:r w:rsidR="00DC7B30">
        <w:rPr>
          <w:rFonts w:ascii="Times New Roman" w:hAnsi="Times New Roman" w:cs="Times New Roman"/>
          <w:sz w:val="24"/>
          <w:szCs w:val="24"/>
        </w:rPr>
        <w:t>března</w:t>
      </w:r>
      <w:r w:rsidR="00DC2F65" w:rsidRPr="00C95B31">
        <w:rPr>
          <w:rFonts w:ascii="Times New Roman" w:hAnsi="Times New Roman" w:cs="Times New Roman"/>
          <w:sz w:val="24"/>
          <w:szCs w:val="24"/>
        </w:rPr>
        <w:t xml:space="preserve"> 202</w:t>
      </w:r>
      <w:r w:rsidR="004D4BD2">
        <w:rPr>
          <w:rFonts w:ascii="Times New Roman" w:hAnsi="Times New Roman" w:cs="Times New Roman"/>
          <w:sz w:val="24"/>
          <w:szCs w:val="24"/>
        </w:rPr>
        <w:t>3</w:t>
      </w:r>
    </w:p>
    <w:p w:rsidR="009734CF" w:rsidRPr="00C95B31" w:rsidRDefault="009734CF" w:rsidP="00C95B31">
      <w:pPr>
        <w:spacing w:after="0"/>
        <w:ind w:left="5664" w:firstLine="708"/>
        <w:rPr>
          <w:rFonts w:ascii="Times New Roman" w:hAnsi="Times New Roman" w:cs="Times New Roman"/>
          <w:sz w:val="24"/>
          <w:szCs w:val="24"/>
        </w:rPr>
      </w:pPr>
    </w:p>
    <w:p w:rsidR="009734CF" w:rsidRPr="00C95B31" w:rsidRDefault="009734CF" w:rsidP="00C95B31">
      <w:pPr>
        <w:spacing w:after="0"/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C95B31">
        <w:rPr>
          <w:rFonts w:ascii="Times New Roman" w:hAnsi="Times New Roman" w:cs="Times New Roman"/>
          <w:sz w:val="24"/>
          <w:szCs w:val="24"/>
        </w:rPr>
        <w:t>Ing. Stanislav Neuman</w:t>
      </w:r>
      <w:r w:rsidRPr="00C95B31">
        <w:rPr>
          <w:rFonts w:ascii="Times New Roman" w:hAnsi="Times New Roman" w:cs="Times New Roman"/>
          <w:sz w:val="24"/>
          <w:szCs w:val="24"/>
        </w:rPr>
        <w:tab/>
      </w:r>
    </w:p>
    <w:p w:rsidR="009734CF" w:rsidRPr="00C95B31" w:rsidRDefault="009734CF" w:rsidP="00C95B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5B31">
        <w:rPr>
          <w:rFonts w:ascii="Times New Roman" w:hAnsi="Times New Roman" w:cs="Times New Roman"/>
          <w:sz w:val="24"/>
          <w:szCs w:val="24"/>
        </w:rPr>
        <w:tab/>
      </w:r>
      <w:r w:rsidRPr="00C95B31">
        <w:rPr>
          <w:rFonts w:ascii="Times New Roman" w:hAnsi="Times New Roman" w:cs="Times New Roman"/>
          <w:sz w:val="24"/>
          <w:szCs w:val="24"/>
        </w:rPr>
        <w:tab/>
      </w:r>
      <w:r w:rsidRPr="00C95B31">
        <w:rPr>
          <w:rFonts w:ascii="Times New Roman" w:hAnsi="Times New Roman" w:cs="Times New Roman"/>
          <w:sz w:val="24"/>
          <w:szCs w:val="24"/>
        </w:rPr>
        <w:tab/>
      </w:r>
      <w:r w:rsidRPr="00C95B31">
        <w:rPr>
          <w:rFonts w:ascii="Times New Roman" w:hAnsi="Times New Roman" w:cs="Times New Roman"/>
          <w:sz w:val="24"/>
          <w:szCs w:val="24"/>
        </w:rPr>
        <w:tab/>
      </w:r>
      <w:r w:rsidRPr="00C95B31">
        <w:rPr>
          <w:rFonts w:ascii="Times New Roman" w:hAnsi="Times New Roman" w:cs="Times New Roman"/>
          <w:sz w:val="24"/>
          <w:szCs w:val="24"/>
        </w:rPr>
        <w:tab/>
      </w:r>
      <w:r w:rsidRPr="00C95B31">
        <w:rPr>
          <w:rFonts w:ascii="Times New Roman" w:hAnsi="Times New Roman" w:cs="Times New Roman"/>
          <w:sz w:val="24"/>
          <w:szCs w:val="24"/>
        </w:rPr>
        <w:tab/>
      </w:r>
      <w:r w:rsidRPr="00C95B31">
        <w:rPr>
          <w:rFonts w:ascii="Times New Roman" w:hAnsi="Times New Roman" w:cs="Times New Roman"/>
          <w:sz w:val="24"/>
          <w:szCs w:val="24"/>
        </w:rPr>
        <w:tab/>
      </w:r>
      <w:r w:rsidRPr="00C95B31">
        <w:rPr>
          <w:rFonts w:ascii="Times New Roman" w:hAnsi="Times New Roman" w:cs="Times New Roman"/>
          <w:sz w:val="24"/>
          <w:szCs w:val="24"/>
        </w:rPr>
        <w:tab/>
      </w:r>
      <w:r w:rsidRPr="00C95B31">
        <w:rPr>
          <w:rFonts w:ascii="Times New Roman" w:hAnsi="Times New Roman" w:cs="Times New Roman"/>
          <w:sz w:val="24"/>
          <w:szCs w:val="24"/>
        </w:rPr>
        <w:tab/>
        <w:t xml:space="preserve">          ředitel školy</w:t>
      </w:r>
    </w:p>
    <w:p w:rsidR="009734CF" w:rsidRPr="00C95B31" w:rsidRDefault="009734CF" w:rsidP="00C95B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2EAE" w:rsidRDefault="008F2EAE" w:rsidP="00C95B3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734CF" w:rsidRPr="00C95B31" w:rsidRDefault="009734CF" w:rsidP="00C95B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7B30" w:rsidRPr="00A5089F" w:rsidRDefault="00A5089F" w:rsidP="009734CF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A5089F">
        <w:rPr>
          <w:rFonts w:ascii="Times New Roman" w:hAnsi="Times New Roman" w:cs="Times New Roman"/>
          <w:u w:val="single"/>
        </w:rPr>
        <w:t>Příloha číslo 1</w:t>
      </w:r>
    </w:p>
    <w:p w:rsidR="0014591C" w:rsidRPr="00A523C1" w:rsidRDefault="0014591C" w:rsidP="0014591C">
      <w:pPr>
        <w:spacing w:line="240" w:lineRule="auto"/>
        <w:jc w:val="center"/>
        <w:rPr>
          <w:b/>
          <w:szCs w:val="24"/>
        </w:rPr>
      </w:pPr>
      <w:r w:rsidRPr="00A523C1">
        <w:rPr>
          <w:b/>
          <w:szCs w:val="24"/>
        </w:rPr>
        <w:t xml:space="preserve">Pokyn ředitele </w:t>
      </w:r>
      <w:r>
        <w:rPr>
          <w:b/>
          <w:szCs w:val="24"/>
        </w:rPr>
        <w:t xml:space="preserve">školy </w:t>
      </w:r>
      <w:r w:rsidRPr="00A523C1">
        <w:rPr>
          <w:b/>
          <w:szCs w:val="24"/>
        </w:rPr>
        <w:t xml:space="preserve">o profilové části maturitní zkoušky </w:t>
      </w:r>
      <w:r w:rsidRPr="00A523C1">
        <w:rPr>
          <w:b/>
          <w:szCs w:val="24"/>
        </w:rPr>
        <w:br/>
      </w:r>
      <w:r>
        <w:rPr>
          <w:b/>
          <w:szCs w:val="24"/>
        </w:rPr>
        <w:t>ve školním roce 2022/23</w:t>
      </w:r>
    </w:p>
    <w:p w:rsidR="0014591C" w:rsidRDefault="0014591C" w:rsidP="0014591C">
      <w:pPr>
        <w:jc w:val="both"/>
      </w:pPr>
    </w:p>
    <w:p w:rsidR="0014591C" w:rsidRPr="007D2E50" w:rsidRDefault="0014591C" w:rsidP="0014591C">
      <w:pPr>
        <w:jc w:val="both"/>
      </w:pPr>
      <w:r>
        <w:t>Podle zákona</w:t>
      </w:r>
      <w:r w:rsidRPr="007D2E50">
        <w:t xml:space="preserve"> č. 561/2004 Sb.</w:t>
      </w:r>
      <w:r>
        <w:t>,</w:t>
      </w:r>
      <w:r w:rsidRPr="007D2E50">
        <w:t xml:space="preserve"> §79 odst. </w:t>
      </w:r>
      <w:r>
        <w:t>3</w:t>
      </w:r>
      <w:r w:rsidRPr="007D2E50">
        <w:t xml:space="preserve"> v</w:t>
      </w:r>
      <w:r>
        <w:t xml:space="preserve"> aktuálním  znění v souladu s prováděcím právním předpisem určuji </w:t>
      </w:r>
      <w:r w:rsidRPr="009F198B">
        <w:rPr>
          <w:b/>
        </w:rPr>
        <w:t>nabídku povinných a nepovinných zkoušek</w:t>
      </w:r>
      <w:r>
        <w:t xml:space="preserve"> podle rámcových a školních vzdělávacích programů.</w:t>
      </w:r>
    </w:p>
    <w:p w:rsidR="0014591C" w:rsidRDefault="0014591C" w:rsidP="0014591C">
      <w:pPr>
        <w:jc w:val="both"/>
      </w:pPr>
      <w:r w:rsidRPr="007D2E50">
        <w:t>Profilová část maturitní zkoušky se skládá ze zkoušky z českého jazyka a literatury</w:t>
      </w:r>
      <w:r>
        <w:t xml:space="preserve">, </w:t>
      </w:r>
      <w:r w:rsidRPr="007D2E50">
        <w:t>a pokud si žák ve společné části maturitní zkoušky zvolil cizí jazyk, ze zkoušky z tohoto cizího jazyka a z dalších povinných zkoušek</w:t>
      </w:r>
      <w:r>
        <w:t xml:space="preserve">, jejichž počet je uveden v tabulce. </w:t>
      </w:r>
      <w:r w:rsidRPr="007D2E50">
        <w:t xml:space="preserve"> </w:t>
      </w:r>
    </w:p>
    <w:p w:rsidR="0014591C" w:rsidRPr="00AF7336" w:rsidRDefault="0014591C" w:rsidP="0014591C">
      <w:pPr>
        <w:spacing w:after="120"/>
        <w:jc w:val="both"/>
      </w:pPr>
      <w:r w:rsidRPr="007A1ED7">
        <w:rPr>
          <w:b/>
        </w:rPr>
        <w:t>Zkouška z českého jazyka a literatury</w:t>
      </w:r>
      <w:r w:rsidRPr="00AF7336">
        <w:t xml:space="preserve"> v profilové části se </w:t>
      </w:r>
      <w:r w:rsidRPr="000C1AA0">
        <w:t>skládá z písemné práce a z ústní zkoušky. Písemnou prací se rozumí vytvoření souvislého textu, jehož minimální rozsah je 250 slov. Písemná práce trvá 110 minut včetně času na volbu zadání.</w:t>
      </w:r>
      <w:r w:rsidRPr="007A1ED7">
        <w:rPr>
          <w:b/>
        </w:rPr>
        <w:t xml:space="preserve"> Zkouška z cizího jazyka,</w:t>
      </w:r>
      <w:r w:rsidRPr="00AF7336">
        <w:t xml:space="preserve"> pokud si jej žák zvolil ve společné části, se </w:t>
      </w:r>
      <w:r w:rsidRPr="000C1AA0">
        <w:t>skládá z písemné práce a z ústní zkoušky. Písemná práce se skládá z jedné části, a to textu v rozsahu 200</w:t>
      </w:r>
      <w:r>
        <w:t xml:space="preserve"> - 230 slov. Písemná práce trvá 90 minut včetně času na volbu zadání</w:t>
      </w:r>
      <w:r w:rsidRPr="000C1AA0">
        <w:t xml:space="preserve">. </w:t>
      </w:r>
    </w:p>
    <w:p w:rsidR="0014591C" w:rsidRDefault="0014591C" w:rsidP="0014591C">
      <w:pPr>
        <w:jc w:val="both"/>
      </w:pPr>
      <w:r w:rsidRPr="000C1AA0">
        <w:t xml:space="preserve">Písemnou práci žák zaznamenává psanou formou. Žák s PUP může na základě doporučení školského poradenského zařízení písemnou práci zaznamenávat na školním počítači.   </w:t>
      </w:r>
    </w:p>
    <w:p w:rsidR="0014591C" w:rsidRPr="001F13A0" w:rsidRDefault="0014591C" w:rsidP="0014591C">
      <w:pPr>
        <w:jc w:val="both"/>
      </w:pPr>
      <w:r w:rsidRPr="007D2E50">
        <w:t>V nabídce</w:t>
      </w:r>
      <w:r w:rsidRPr="007A1ED7">
        <w:rPr>
          <w:b/>
        </w:rPr>
        <w:t xml:space="preserve"> dalších profilových zkoušek</w:t>
      </w:r>
      <w:r w:rsidRPr="007D2E50">
        <w:t xml:space="preserve"> jsou obsaženy předměty, </w:t>
      </w:r>
      <w:r>
        <w:t xml:space="preserve">jejichž součet týdenních vyučovacích hodin v jednotlivých ročnících stanovených učebním plánem školního vzdělávacího programu činí za celou dobu vzdělávání nejméně 4 vyučovací hodiny. </w:t>
      </w:r>
    </w:p>
    <w:p w:rsidR="0014591C" w:rsidRPr="00F32F43" w:rsidRDefault="0014591C" w:rsidP="0014591C">
      <w:pPr>
        <w:spacing w:line="240" w:lineRule="auto"/>
        <w:rPr>
          <w:color w:val="FF0000"/>
          <w:szCs w:val="24"/>
        </w:rPr>
      </w:pPr>
      <w:r w:rsidRPr="00646A46">
        <w:rPr>
          <w:szCs w:val="24"/>
        </w:rPr>
        <w:t>Tabulka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53"/>
        <w:gridCol w:w="3891"/>
        <w:gridCol w:w="2818"/>
      </w:tblGrid>
      <w:tr w:rsidR="0014591C" w:rsidRPr="005B60FE" w:rsidTr="0004173C">
        <w:tc>
          <w:tcPr>
            <w:tcW w:w="2353" w:type="dxa"/>
          </w:tcPr>
          <w:p w:rsidR="0014591C" w:rsidRPr="005B60FE" w:rsidRDefault="0014591C" w:rsidP="0004173C">
            <w:pPr>
              <w:rPr>
                <w:b/>
              </w:rPr>
            </w:pPr>
            <w:r w:rsidRPr="005B60FE">
              <w:rPr>
                <w:b/>
              </w:rPr>
              <w:t>Obor</w:t>
            </w:r>
            <w:r w:rsidRPr="005B60FE">
              <w:rPr>
                <w:b/>
              </w:rPr>
              <w:tab/>
            </w:r>
          </w:p>
        </w:tc>
        <w:tc>
          <w:tcPr>
            <w:tcW w:w="3891" w:type="dxa"/>
          </w:tcPr>
          <w:p w:rsidR="0014591C" w:rsidRPr="005B60FE" w:rsidRDefault="0014591C" w:rsidP="0004173C">
            <w:pPr>
              <w:rPr>
                <w:b/>
              </w:rPr>
            </w:pPr>
            <w:r w:rsidRPr="005B60FE">
              <w:rPr>
                <w:b/>
              </w:rPr>
              <w:t>Předmět</w:t>
            </w:r>
          </w:p>
        </w:tc>
        <w:tc>
          <w:tcPr>
            <w:tcW w:w="2818" w:type="dxa"/>
          </w:tcPr>
          <w:p w:rsidR="0014591C" w:rsidRPr="005B60FE" w:rsidRDefault="0014591C" w:rsidP="0004173C">
            <w:pPr>
              <w:rPr>
                <w:b/>
              </w:rPr>
            </w:pPr>
            <w:r w:rsidRPr="005B60FE">
              <w:rPr>
                <w:b/>
              </w:rPr>
              <w:t>Forma zkoušky</w:t>
            </w:r>
          </w:p>
        </w:tc>
      </w:tr>
      <w:tr w:rsidR="0014591C" w:rsidRPr="005B60FE" w:rsidTr="0004173C">
        <w:tc>
          <w:tcPr>
            <w:tcW w:w="2353" w:type="dxa"/>
            <w:vMerge w:val="restart"/>
          </w:tcPr>
          <w:p w:rsidR="0014591C" w:rsidRPr="005B60FE" w:rsidRDefault="0014591C" w:rsidP="0004173C">
            <w:r w:rsidRPr="005B60FE">
              <w:t>Gymnázium</w:t>
            </w:r>
            <w:r w:rsidRPr="005B60FE">
              <w:tab/>
            </w:r>
          </w:p>
        </w:tc>
        <w:tc>
          <w:tcPr>
            <w:tcW w:w="3891" w:type="dxa"/>
          </w:tcPr>
          <w:p w:rsidR="0014591C" w:rsidRPr="005B60FE" w:rsidRDefault="0014591C" w:rsidP="0004173C">
            <w:r w:rsidRPr="005B60FE">
              <w:t>1. volitelný předmět</w:t>
            </w:r>
          </w:p>
        </w:tc>
        <w:tc>
          <w:tcPr>
            <w:tcW w:w="2818" w:type="dxa"/>
          </w:tcPr>
          <w:p w:rsidR="0014591C" w:rsidRDefault="0014591C" w:rsidP="0004173C">
            <w:r>
              <w:t>ú</w:t>
            </w:r>
            <w:r w:rsidRPr="005B60FE">
              <w:t>stní</w:t>
            </w:r>
          </w:p>
          <w:p w:rsidR="0014591C" w:rsidRPr="000C1AA0" w:rsidRDefault="0014591C" w:rsidP="0004173C">
            <w:pPr>
              <w:rPr>
                <w:sz w:val="20"/>
                <w:szCs w:val="20"/>
              </w:rPr>
            </w:pPr>
            <w:r w:rsidRPr="000C1AA0">
              <w:rPr>
                <w:sz w:val="20"/>
                <w:szCs w:val="20"/>
              </w:rPr>
              <w:t>(cizí jazyk písemná a ústní)</w:t>
            </w:r>
          </w:p>
        </w:tc>
      </w:tr>
      <w:tr w:rsidR="0014591C" w:rsidRPr="005B60FE" w:rsidTr="0004173C">
        <w:trPr>
          <w:trHeight w:val="679"/>
        </w:trPr>
        <w:tc>
          <w:tcPr>
            <w:tcW w:w="2353" w:type="dxa"/>
            <w:vMerge/>
          </w:tcPr>
          <w:p w:rsidR="0014591C" w:rsidRPr="005B60FE" w:rsidRDefault="0014591C" w:rsidP="0004173C"/>
        </w:tc>
        <w:tc>
          <w:tcPr>
            <w:tcW w:w="3891" w:type="dxa"/>
          </w:tcPr>
          <w:p w:rsidR="0014591C" w:rsidRPr="005B60FE" w:rsidRDefault="0014591C" w:rsidP="0004173C">
            <w:r w:rsidRPr="005B60FE">
              <w:t>2. volitelný předmět</w:t>
            </w:r>
          </w:p>
        </w:tc>
        <w:tc>
          <w:tcPr>
            <w:tcW w:w="2818" w:type="dxa"/>
          </w:tcPr>
          <w:p w:rsidR="0014591C" w:rsidRDefault="0014591C" w:rsidP="0004173C">
            <w:r>
              <w:t>ú</w:t>
            </w:r>
            <w:r w:rsidRPr="005B60FE">
              <w:t>stní</w:t>
            </w:r>
          </w:p>
          <w:p w:rsidR="0014591C" w:rsidRPr="000C1AA0" w:rsidRDefault="0014591C" w:rsidP="0004173C">
            <w:r w:rsidRPr="000C1AA0">
              <w:rPr>
                <w:sz w:val="20"/>
                <w:szCs w:val="20"/>
              </w:rPr>
              <w:t>(cizí jazyk písemná a ústní)</w:t>
            </w:r>
          </w:p>
        </w:tc>
      </w:tr>
      <w:tr w:rsidR="0014591C" w:rsidRPr="005B60FE" w:rsidTr="0004173C">
        <w:tc>
          <w:tcPr>
            <w:tcW w:w="2353" w:type="dxa"/>
            <w:vMerge w:val="restart"/>
          </w:tcPr>
          <w:p w:rsidR="0014591C" w:rsidRPr="005B60FE" w:rsidRDefault="0014591C" w:rsidP="0004173C">
            <w:proofErr w:type="spellStart"/>
            <w:r w:rsidRPr="005B60FE">
              <w:t>Agropodnikání</w:t>
            </w:r>
            <w:proofErr w:type="spellEnd"/>
          </w:p>
        </w:tc>
        <w:tc>
          <w:tcPr>
            <w:tcW w:w="3891" w:type="dxa"/>
          </w:tcPr>
          <w:p w:rsidR="0014591C" w:rsidRPr="005B60FE" w:rsidRDefault="0014591C" w:rsidP="0004173C">
            <w:r w:rsidRPr="005B60FE">
              <w:t>Chov zvířat</w:t>
            </w:r>
          </w:p>
        </w:tc>
        <w:tc>
          <w:tcPr>
            <w:tcW w:w="2818" w:type="dxa"/>
          </w:tcPr>
          <w:p w:rsidR="0014591C" w:rsidRPr="005B60FE" w:rsidRDefault="0014591C" w:rsidP="0004173C">
            <w:r w:rsidRPr="005B60FE">
              <w:t>ústní</w:t>
            </w:r>
          </w:p>
          <w:p w:rsidR="0014591C" w:rsidRPr="005B60FE" w:rsidRDefault="0014591C" w:rsidP="0004173C"/>
        </w:tc>
      </w:tr>
      <w:tr w:rsidR="0014591C" w:rsidRPr="005B60FE" w:rsidTr="0004173C">
        <w:tc>
          <w:tcPr>
            <w:tcW w:w="2353" w:type="dxa"/>
            <w:vMerge/>
          </w:tcPr>
          <w:p w:rsidR="0014591C" w:rsidRPr="005B60FE" w:rsidRDefault="0014591C" w:rsidP="0004173C"/>
        </w:tc>
        <w:tc>
          <w:tcPr>
            <w:tcW w:w="3891" w:type="dxa"/>
          </w:tcPr>
          <w:p w:rsidR="0014591C" w:rsidRPr="005B60FE" w:rsidRDefault="0014591C" w:rsidP="0004173C">
            <w:r w:rsidRPr="005B60FE">
              <w:t>Pěstování rostlin</w:t>
            </w:r>
          </w:p>
        </w:tc>
        <w:tc>
          <w:tcPr>
            <w:tcW w:w="2818" w:type="dxa"/>
          </w:tcPr>
          <w:p w:rsidR="0014591C" w:rsidRPr="005B60FE" w:rsidRDefault="0014591C" w:rsidP="0004173C">
            <w:r w:rsidRPr="005B60FE">
              <w:t>ústní</w:t>
            </w:r>
          </w:p>
          <w:p w:rsidR="0014591C" w:rsidRPr="005B60FE" w:rsidRDefault="0014591C" w:rsidP="0004173C"/>
        </w:tc>
      </w:tr>
      <w:tr w:rsidR="0014591C" w:rsidRPr="005B60FE" w:rsidTr="0004173C">
        <w:tc>
          <w:tcPr>
            <w:tcW w:w="2353" w:type="dxa"/>
            <w:vMerge/>
          </w:tcPr>
          <w:p w:rsidR="0014591C" w:rsidRPr="005B60FE" w:rsidRDefault="0014591C" w:rsidP="0004173C"/>
        </w:tc>
        <w:tc>
          <w:tcPr>
            <w:tcW w:w="3891" w:type="dxa"/>
          </w:tcPr>
          <w:p w:rsidR="0014591C" w:rsidRPr="005B60FE" w:rsidRDefault="0014591C" w:rsidP="0004173C">
            <w:r w:rsidRPr="005B60FE">
              <w:t>Praxe</w:t>
            </w:r>
          </w:p>
        </w:tc>
        <w:tc>
          <w:tcPr>
            <w:tcW w:w="2818" w:type="dxa"/>
          </w:tcPr>
          <w:p w:rsidR="0014591C" w:rsidRPr="005B60FE" w:rsidRDefault="0014591C" w:rsidP="0004173C">
            <w:r w:rsidRPr="005B60FE">
              <w:t>praktická zkouška</w:t>
            </w:r>
          </w:p>
          <w:p w:rsidR="0014591C" w:rsidRPr="005B60FE" w:rsidRDefault="0014591C" w:rsidP="0004173C"/>
        </w:tc>
      </w:tr>
      <w:tr w:rsidR="0014591C" w:rsidRPr="005B60FE" w:rsidTr="0004173C">
        <w:tc>
          <w:tcPr>
            <w:tcW w:w="2353" w:type="dxa"/>
            <w:vMerge w:val="restart"/>
          </w:tcPr>
          <w:p w:rsidR="0014591C" w:rsidRPr="005B60FE" w:rsidRDefault="0014591C" w:rsidP="0004173C">
            <w:r w:rsidRPr="005B60FE">
              <w:t>Sociální činnost</w:t>
            </w:r>
          </w:p>
        </w:tc>
        <w:tc>
          <w:tcPr>
            <w:tcW w:w="3891" w:type="dxa"/>
          </w:tcPr>
          <w:p w:rsidR="0014591C" w:rsidRPr="005B60FE" w:rsidRDefault="0014591C" w:rsidP="0004173C">
            <w:r w:rsidRPr="005B60FE">
              <w:t>1. volitelný předmět</w:t>
            </w:r>
          </w:p>
          <w:p w:rsidR="0014591C" w:rsidRPr="005B60FE" w:rsidRDefault="0014591C" w:rsidP="0004173C"/>
        </w:tc>
        <w:tc>
          <w:tcPr>
            <w:tcW w:w="2818" w:type="dxa"/>
          </w:tcPr>
          <w:p w:rsidR="0014591C" w:rsidRPr="005B60FE" w:rsidRDefault="0014591C" w:rsidP="0004173C">
            <w:r w:rsidRPr="005B60FE">
              <w:t>ústní</w:t>
            </w:r>
          </w:p>
          <w:p w:rsidR="0014591C" w:rsidRPr="005B60FE" w:rsidRDefault="0014591C" w:rsidP="0004173C"/>
        </w:tc>
      </w:tr>
      <w:tr w:rsidR="0014591C" w:rsidRPr="005B60FE" w:rsidTr="0004173C">
        <w:tc>
          <w:tcPr>
            <w:tcW w:w="2353" w:type="dxa"/>
            <w:vMerge/>
          </w:tcPr>
          <w:p w:rsidR="0014591C" w:rsidRPr="005B60FE" w:rsidRDefault="0014591C" w:rsidP="0004173C"/>
        </w:tc>
        <w:tc>
          <w:tcPr>
            <w:tcW w:w="3891" w:type="dxa"/>
          </w:tcPr>
          <w:p w:rsidR="0014591C" w:rsidRPr="005B60FE" w:rsidRDefault="0014591C" w:rsidP="0004173C">
            <w:r w:rsidRPr="005B60FE">
              <w:t>2. volitelný předmět</w:t>
            </w:r>
          </w:p>
        </w:tc>
        <w:tc>
          <w:tcPr>
            <w:tcW w:w="2818" w:type="dxa"/>
          </w:tcPr>
          <w:p w:rsidR="0014591C" w:rsidRPr="005B60FE" w:rsidRDefault="0014591C" w:rsidP="0004173C">
            <w:r w:rsidRPr="005B60FE">
              <w:t>ústní</w:t>
            </w:r>
          </w:p>
          <w:p w:rsidR="0014591C" w:rsidRPr="005B60FE" w:rsidRDefault="0014591C" w:rsidP="0004173C"/>
        </w:tc>
      </w:tr>
      <w:tr w:rsidR="0014591C" w:rsidRPr="005B60FE" w:rsidTr="0004173C">
        <w:tc>
          <w:tcPr>
            <w:tcW w:w="2353" w:type="dxa"/>
            <w:vMerge/>
          </w:tcPr>
          <w:p w:rsidR="0014591C" w:rsidRPr="005B60FE" w:rsidRDefault="0014591C" w:rsidP="0004173C"/>
        </w:tc>
        <w:tc>
          <w:tcPr>
            <w:tcW w:w="3891" w:type="dxa"/>
          </w:tcPr>
          <w:p w:rsidR="0014591C" w:rsidRPr="005B60FE" w:rsidRDefault="0014591C" w:rsidP="0004173C">
            <w:r w:rsidRPr="005B60FE">
              <w:t>Praktická zkouška</w:t>
            </w:r>
          </w:p>
        </w:tc>
        <w:tc>
          <w:tcPr>
            <w:tcW w:w="2818" w:type="dxa"/>
          </w:tcPr>
          <w:p w:rsidR="0014591C" w:rsidRPr="005B60FE" w:rsidRDefault="0014591C" w:rsidP="0004173C">
            <w:r w:rsidRPr="005B60FE">
              <w:t>praktická zkouška</w:t>
            </w:r>
          </w:p>
          <w:p w:rsidR="0014591C" w:rsidRPr="005B60FE" w:rsidRDefault="0014591C" w:rsidP="0004173C"/>
        </w:tc>
      </w:tr>
    </w:tbl>
    <w:p w:rsidR="002370C4" w:rsidRDefault="002370C4" w:rsidP="0014591C">
      <w:pPr>
        <w:rPr>
          <w:b/>
          <w:szCs w:val="24"/>
        </w:rPr>
      </w:pPr>
    </w:p>
    <w:p w:rsidR="002370C4" w:rsidRDefault="002370C4" w:rsidP="0014591C">
      <w:pPr>
        <w:rPr>
          <w:b/>
          <w:szCs w:val="24"/>
        </w:rPr>
      </w:pPr>
    </w:p>
    <w:p w:rsidR="002370C4" w:rsidRDefault="002370C4" w:rsidP="0014591C">
      <w:pPr>
        <w:rPr>
          <w:b/>
          <w:szCs w:val="24"/>
        </w:rPr>
      </w:pPr>
    </w:p>
    <w:p w:rsidR="002370C4" w:rsidRDefault="002370C4" w:rsidP="0014591C">
      <w:pPr>
        <w:rPr>
          <w:b/>
          <w:szCs w:val="24"/>
        </w:rPr>
      </w:pPr>
    </w:p>
    <w:p w:rsidR="0014591C" w:rsidRPr="005B60FE" w:rsidRDefault="0014591C" w:rsidP="0014591C">
      <w:pPr>
        <w:rPr>
          <w:b/>
          <w:szCs w:val="24"/>
        </w:rPr>
      </w:pPr>
      <w:r w:rsidRPr="005B60FE">
        <w:rPr>
          <w:b/>
          <w:szCs w:val="24"/>
        </w:rPr>
        <w:lastRenderedPageBreak/>
        <w:t>Volitelné předměty podle oborů pro školní rok 20</w:t>
      </w:r>
      <w:r>
        <w:rPr>
          <w:b/>
          <w:szCs w:val="24"/>
        </w:rPr>
        <w:t>22</w:t>
      </w:r>
      <w:r w:rsidRPr="005B60FE">
        <w:rPr>
          <w:b/>
          <w:szCs w:val="24"/>
        </w:rPr>
        <w:t>/20</w:t>
      </w:r>
      <w:r>
        <w:rPr>
          <w:b/>
          <w:szCs w:val="24"/>
        </w:rPr>
        <w:t>23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075"/>
        <w:gridCol w:w="6987"/>
      </w:tblGrid>
      <w:tr w:rsidR="0014591C" w:rsidRPr="005B60FE" w:rsidTr="0004173C">
        <w:trPr>
          <w:trHeight w:val="816"/>
        </w:trPr>
        <w:tc>
          <w:tcPr>
            <w:tcW w:w="2075" w:type="dxa"/>
          </w:tcPr>
          <w:p w:rsidR="0014591C" w:rsidRPr="005B60FE" w:rsidRDefault="0014591C" w:rsidP="0004173C">
            <w:r w:rsidRPr="005B60FE">
              <w:t>Gymnázium</w:t>
            </w:r>
          </w:p>
        </w:tc>
        <w:tc>
          <w:tcPr>
            <w:tcW w:w="6987" w:type="dxa"/>
          </w:tcPr>
          <w:p w:rsidR="0014591C" w:rsidRPr="005B60FE" w:rsidRDefault="0014591C" w:rsidP="0004173C">
            <w:r w:rsidRPr="005B60FE">
              <w:t>Cizí jazyk</w:t>
            </w:r>
            <w:r>
              <w:t xml:space="preserve"> – anglický, německý</w:t>
            </w:r>
            <w:r w:rsidRPr="005B60FE">
              <w:t>,</w:t>
            </w:r>
            <w:r>
              <w:t xml:space="preserve"> španělský,</w:t>
            </w:r>
            <w:r w:rsidRPr="005B60FE">
              <w:t xml:space="preserve"> Biologie, Chemie, Fyzika, Dějepis, Matematika, Zeměpis, Základy společenských věd</w:t>
            </w:r>
          </w:p>
        </w:tc>
      </w:tr>
      <w:tr w:rsidR="0014591C" w:rsidRPr="005B60FE" w:rsidTr="0004173C">
        <w:trPr>
          <w:trHeight w:val="547"/>
        </w:trPr>
        <w:tc>
          <w:tcPr>
            <w:tcW w:w="2075" w:type="dxa"/>
          </w:tcPr>
          <w:p w:rsidR="0014591C" w:rsidRPr="005B60FE" w:rsidRDefault="0014591C" w:rsidP="0004173C">
            <w:r w:rsidRPr="005B60FE">
              <w:t>Sociální činnost</w:t>
            </w:r>
          </w:p>
        </w:tc>
        <w:tc>
          <w:tcPr>
            <w:tcW w:w="6987" w:type="dxa"/>
          </w:tcPr>
          <w:p w:rsidR="0014591C" w:rsidRPr="005B60FE" w:rsidRDefault="0014591C" w:rsidP="0004173C">
            <w:r w:rsidRPr="005B60FE">
              <w:t>Psychologie, Právo, Ekonomika, Zdravotní nauka, Sociální politika a sociální péče</w:t>
            </w:r>
          </w:p>
        </w:tc>
      </w:tr>
    </w:tbl>
    <w:p w:rsidR="0014591C" w:rsidRDefault="0014591C" w:rsidP="0014591C">
      <w:pPr>
        <w:jc w:val="both"/>
      </w:pPr>
    </w:p>
    <w:p w:rsidR="0014591C" w:rsidRPr="00646A46" w:rsidRDefault="0014591C" w:rsidP="0014591C">
      <w:pPr>
        <w:jc w:val="both"/>
      </w:pPr>
      <w:r w:rsidRPr="00EE4107">
        <w:t>Pokud je ve společné části volen cizí jazyk, tak nelze stejný jazyk volit v části profilové.</w:t>
      </w:r>
      <w:r w:rsidRPr="00865DBF">
        <w:t xml:space="preserve"> </w:t>
      </w:r>
      <w:r w:rsidRPr="00DD2025">
        <w:t xml:space="preserve">Další profilová zkouška z cizího jazyka se skládá z </w:t>
      </w:r>
      <w:r w:rsidRPr="001556BB">
        <w:t>písemné práce a</w:t>
      </w:r>
      <w:r w:rsidRPr="00646A46">
        <w:t xml:space="preserve"> ústní zkoušky. </w:t>
      </w:r>
    </w:p>
    <w:p w:rsidR="0014591C" w:rsidRPr="00646A46" w:rsidRDefault="0014591C" w:rsidP="0014591C">
      <w:pPr>
        <w:spacing w:line="240" w:lineRule="auto"/>
        <w:jc w:val="both"/>
        <w:rPr>
          <w:b/>
        </w:rPr>
      </w:pPr>
    </w:p>
    <w:p w:rsidR="0014591C" w:rsidRPr="00205F1D" w:rsidRDefault="0014591C" w:rsidP="0014591C">
      <w:pPr>
        <w:spacing w:line="240" w:lineRule="auto"/>
        <w:jc w:val="both"/>
        <w:rPr>
          <w:b/>
        </w:rPr>
      </w:pPr>
      <w:r w:rsidRPr="00EE4107">
        <w:t xml:space="preserve">Žák může dále v rámci profilové části maturitní zkoušky konat navíc </w:t>
      </w:r>
      <w:r w:rsidRPr="00205F1D">
        <w:rPr>
          <w:b/>
        </w:rPr>
        <w:t>nejvýše 2 nepovinné zkoušky.</w:t>
      </w:r>
    </w:p>
    <w:p w:rsidR="0014591C" w:rsidRDefault="0014591C" w:rsidP="0014591C">
      <w:pPr>
        <w:spacing w:line="240" w:lineRule="auto"/>
        <w:jc w:val="both"/>
      </w:pPr>
    </w:p>
    <w:p w:rsidR="0014591C" w:rsidRDefault="0014591C" w:rsidP="0014591C">
      <w:pPr>
        <w:jc w:val="both"/>
        <w:rPr>
          <w:b/>
        </w:rPr>
      </w:pPr>
      <w:r w:rsidRPr="007105D1">
        <w:rPr>
          <w:b/>
        </w:rPr>
        <w:t xml:space="preserve">Sdělení o nahrazení profilové zkoušky z cizího jazyka </w:t>
      </w:r>
    </w:p>
    <w:p w:rsidR="0014591C" w:rsidRPr="000C1AA0" w:rsidRDefault="0014591C" w:rsidP="0014591C">
      <w:pPr>
        <w:jc w:val="both"/>
        <w:rPr>
          <w:sz w:val="18"/>
          <w:szCs w:val="18"/>
        </w:rPr>
      </w:pPr>
      <w:r w:rsidRPr="007105D1">
        <w:t xml:space="preserve">V souladu s § 19a odst. 2  maturitní vyhlášky č. 177/2009 Sb. v platném znění lze nahradit zkoušku z cizího jazyka, k jejímuž konání se žák přihlásil podle § 4 odst. 2 písm. c) nebo e), výsledkem vykonané standardizované zkoušky </w:t>
      </w:r>
      <w:r>
        <w:t xml:space="preserve">na jazykové úrovni stanovené rámcovým vzdělávacím programem daného oboru vzdělání nebo vyšší, nejméně však na úrovni B1 podle Společného evropského referenčního rámce pro jazyky. </w:t>
      </w:r>
      <w:r w:rsidRPr="009F198B">
        <w:rPr>
          <w:b/>
        </w:rPr>
        <w:t>Písemnou žádost o nahrazení zkoušky</w:t>
      </w:r>
      <w:r w:rsidRPr="007105D1">
        <w:t xml:space="preserve"> podává žák řediteli školy nejpozději do 31. března pro konání maturitní zkoušky v jarním zkušebním období a do 30. června pro konání maturitní zkoušky v podzimním zkušebním období. </w:t>
      </w:r>
    </w:p>
    <w:p w:rsidR="0014591C" w:rsidRDefault="0014591C" w:rsidP="0014591C">
      <w:pPr>
        <w:spacing w:line="240" w:lineRule="auto"/>
        <w:jc w:val="both"/>
      </w:pPr>
    </w:p>
    <w:p w:rsidR="0014591C" w:rsidRDefault="0014591C" w:rsidP="0014591C">
      <w:pPr>
        <w:spacing w:line="240" w:lineRule="auto"/>
        <w:jc w:val="both"/>
      </w:pPr>
    </w:p>
    <w:p w:rsidR="0014591C" w:rsidRDefault="0014591C" w:rsidP="0014591C">
      <w:pPr>
        <w:spacing w:line="240" w:lineRule="auto"/>
        <w:jc w:val="both"/>
      </w:pPr>
    </w:p>
    <w:p w:rsidR="0014591C" w:rsidRDefault="0014591C" w:rsidP="0014591C">
      <w:pPr>
        <w:spacing w:line="240" w:lineRule="auto"/>
        <w:jc w:val="both"/>
      </w:pPr>
    </w:p>
    <w:p w:rsidR="0014591C" w:rsidRPr="00F32F43" w:rsidRDefault="0014591C" w:rsidP="0014591C">
      <w:pPr>
        <w:spacing w:line="240" w:lineRule="auto"/>
        <w:jc w:val="both"/>
      </w:pPr>
      <w:r w:rsidRPr="00F32F43">
        <w:t xml:space="preserve">Hořice </w:t>
      </w:r>
      <w:r>
        <w:t>10</w:t>
      </w:r>
      <w:r w:rsidRPr="00F32F43">
        <w:t xml:space="preserve">. </w:t>
      </w:r>
      <w:r>
        <w:t>10</w:t>
      </w:r>
      <w:r w:rsidRPr="00F32F43">
        <w:t>. 20</w:t>
      </w:r>
      <w:r>
        <w:t>22</w:t>
      </w:r>
      <w:r w:rsidRPr="00F32F43">
        <w:tab/>
      </w:r>
      <w:r w:rsidRPr="00F32F43">
        <w:tab/>
      </w:r>
      <w:r w:rsidRPr="00F32F43">
        <w:tab/>
      </w:r>
      <w:r w:rsidRPr="00F32F43">
        <w:tab/>
      </w:r>
      <w:r w:rsidRPr="00F32F43">
        <w:tab/>
      </w:r>
      <w:r w:rsidRPr="00F32F43">
        <w:tab/>
      </w:r>
      <w:r w:rsidRPr="00F32F43">
        <w:tab/>
      </w:r>
    </w:p>
    <w:p w:rsidR="0014591C" w:rsidRDefault="0014591C" w:rsidP="0014591C">
      <w:pPr>
        <w:spacing w:line="240" w:lineRule="auto"/>
        <w:ind w:left="5664" w:firstLine="708"/>
        <w:jc w:val="both"/>
      </w:pPr>
    </w:p>
    <w:p w:rsidR="0014591C" w:rsidRPr="00F32F43" w:rsidRDefault="0014591C" w:rsidP="0014591C">
      <w:pPr>
        <w:spacing w:line="240" w:lineRule="auto"/>
        <w:ind w:left="5664" w:firstLine="708"/>
        <w:jc w:val="both"/>
      </w:pPr>
      <w:r w:rsidRPr="00F32F43">
        <w:t>Ing. Stanislav Neuman</w:t>
      </w:r>
    </w:p>
    <w:p w:rsidR="0014591C" w:rsidRPr="00F32F43" w:rsidRDefault="0014591C" w:rsidP="0014591C">
      <w:pPr>
        <w:spacing w:line="240" w:lineRule="auto"/>
        <w:jc w:val="both"/>
      </w:pPr>
      <w:r w:rsidRPr="00F32F43">
        <w:tab/>
      </w:r>
      <w:r w:rsidRPr="00F32F43">
        <w:tab/>
      </w:r>
      <w:r w:rsidRPr="00F32F43">
        <w:tab/>
      </w:r>
      <w:r w:rsidRPr="00F32F43">
        <w:tab/>
      </w:r>
      <w:r w:rsidRPr="00F32F43">
        <w:tab/>
      </w:r>
      <w:r w:rsidRPr="00F32F43">
        <w:tab/>
      </w:r>
      <w:r w:rsidRPr="00F32F43">
        <w:tab/>
      </w:r>
      <w:r w:rsidRPr="00F32F43">
        <w:tab/>
      </w:r>
      <w:r w:rsidRPr="00F32F43">
        <w:tab/>
        <w:t xml:space="preserve">           ředitel školy</w:t>
      </w:r>
    </w:p>
    <w:p w:rsidR="0014591C" w:rsidRPr="00FD36D3" w:rsidRDefault="0014591C" w:rsidP="0014591C"/>
    <w:p w:rsidR="000045AE" w:rsidRDefault="000045AE" w:rsidP="009734CF">
      <w:pPr>
        <w:spacing w:after="0"/>
        <w:jc w:val="both"/>
      </w:pPr>
    </w:p>
    <w:p w:rsidR="0014591C" w:rsidRDefault="0014591C" w:rsidP="009734CF">
      <w:pPr>
        <w:spacing w:after="0"/>
        <w:jc w:val="both"/>
      </w:pPr>
    </w:p>
    <w:p w:rsidR="0014591C" w:rsidRDefault="0014591C" w:rsidP="009734CF">
      <w:pPr>
        <w:spacing w:after="0"/>
        <w:jc w:val="both"/>
      </w:pPr>
    </w:p>
    <w:p w:rsidR="0014591C" w:rsidRDefault="0014591C" w:rsidP="009734CF">
      <w:pPr>
        <w:spacing w:after="0"/>
        <w:jc w:val="both"/>
      </w:pPr>
    </w:p>
    <w:p w:rsidR="0014591C" w:rsidRDefault="0014591C" w:rsidP="009734CF">
      <w:pPr>
        <w:spacing w:after="0"/>
        <w:jc w:val="both"/>
      </w:pPr>
    </w:p>
    <w:p w:rsidR="0014591C" w:rsidRDefault="0014591C" w:rsidP="009734CF">
      <w:pPr>
        <w:spacing w:after="0"/>
        <w:jc w:val="both"/>
      </w:pPr>
    </w:p>
    <w:p w:rsidR="0014591C" w:rsidRDefault="0014591C" w:rsidP="009734CF">
      <w:pPr>
        <w:spacing w:after="0"/>
        <w:jc w:val="both"/>
      </w:pPr>
    </w:p>
    <w:p w:rsidR="0014591C" w:rsidRDefault="0014591C" w:rsidP="009734CF">
      <w:pPr>
        <w:spacing w:after="0"/>
        <w:jc w:val="both"/>
      </w:pPr>
    </w:p>
    <w:p w:rsidR="009734CF" w:rsidRDefault="009734CF" w:rsidP="009734CF">
      <w:pPr>
        <w:spacing w:after="0"/>
        <w:jc w:val="center"/>
      </w:pPr>
    </w:p>
    <w:p w:rsidR="002370C4" w:rsidRDefault="002370C4" w:rsidP="009734CF">
      <w:pPr>
        <w:spacing w:after="0"/>
        <w:jc w:val="center"/>
        <w:rPr>
          <w:b/>
        </w:rPr>
      </w:pPr>
    </w:p>
    <w:p w:rsidR="009734CF" w:rsidRPr="009734CF" w:rsidRDefault="009734CF" w:rsidP="009734CF">
      <w:pPr>
        <w:spacing w:after="0"/>
        <w:jc w:val="center"/>
        <w:rPr>
          <w:b/>
        </w:rPr>
      </w:pPr>
      <w:r w:rsidRPr="009734CF">
        <w:rPr>
          <w:b/>
        </w:rPr>
        <w:lastRenderedPageBreak/>
        <w:t xml:space="preserve">Schválení KRITÉRIÍ HODNOCENÍ PROFILOVÉ ČÁSTI MATURITNÍ ZKOUŠKY </w:t>
      </w:r>
    </w:p>
    <w:p w:rsidR="009734CF" w:rsidRPr="009734CF" w:rsidRDefault="009734CF" w:rsidP="009734CF">
      <w:pPr>
        <w:spacing w:after="0"/>
        <w:jc w:val="center"/>
        <w:rPr>
          <w:b/>
        </w:rPr>
      </w:pPr>
      <w:r w:rsidRPr="009734CF">
        <w:rPr>
          <w:b/>
        </w:rPr>
        <w:t>PRO ŠKOLNÍ ROK 20</w:t>
      </w:r>
      <w:r w:rsidR="0010282E">
        <w:rPr>
          <w:b/>
        </w:rPr>
        <w:t>21</w:t>
      </w:r>
      <w:r w:rsidRPr="009734CF">
        <w:rPr>
          <w:b/>
        </w:rPr>
        <w:t>/20</w:t>
      </w:r>
      <w:r w:rsidR="00FF60C2">
        <w:rPr>
          <w:b/>
        </w:rPr>
        <w:t>2</w:t>
      </w:r>
      <w:r w:rsidR="0010282E">
        <w:rPr>
          <w:b/>
        </w:rPr>
        <w:t>2</w:t>
      </w:r>
    </w:p>
    <w:p w:rsidR="009734CF" w:rsidRPr="009734CF" w:rsidRDefault="009734CF" w:rsidP="009734CF">
      <w:pPr>
        <w:spacing w:after="0"/>
        <w:jc w:val="center"/>
        <w:rPr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920"/>
        <w:gridCol w:w="3435"/>
      </w:tblGrid>
      <w:tr w:rsidR="009734CF" w:rsidRPr="009734CF" w:rsidTr="008A73F3">
        <w:trPr>
          <w:trHeight w:val="296"/>
        </w:trPr>
        <w:tc>
          <w:tcPr>
            <w:tcW w:w="5920" w:type="dxa"/>
          </w:tcPr>
          <w:p w:rsidR="009734CF" w:rsidRPr="009734CF" w:rsidRDefault="009734CF" w:rsidP="008A73F3">
            <w:pPr>
              <w:jc w:val="center"/>
            </w:pPr>
            <w:r w:rsidRPr="009734CF">
              <w:t>Jméno, příjmení, titul, funkce</w:t>
            </w:r>
          </w:p>
        </w:tc>
        <w:tc>
          <w:tcPr>
            <w:tcW w:w="3435" w:type="dxa"/>
          </w:tcPr>
          <w:p w:rsidR="009734CF" w:rsidRPr="009734CF" w:rsidRDefault="009734CF" w:rsidP="008A73F3">
            <w:pPr>
              <w:jc w:val="center"/>
            </w:pPr>
            <w:r w:rsidRPr="009734CF">
              <w:t>Podpis</w:t>
            </w:r>
          </w:p>
        </w:tc>
      </w:tr>
      <w:tr w:rsidR="009734CF" w:rsidRPr="009734CF" w:rsidTr="008A73F3">
        <w:tc>
          <w:tcPr>
            <w:tcW w:w="5920" w:type="dxa"/>
          </w:tcPr>
          <w:p w:rsidR="009734CF" w:rsidRPr="009734CF" w:rsidRDefault="009734CF" w:rsidP="008A73F3">
            <w:pPr>
              <w:jc w:val="center"/>
              <w:rPr>
                <w:b/>
              </w:rPr>
            </w:pPr>
          </w:p>
          <w:p w:rsidR="009734CF" w:rsidRPr="009734CF" w:rsidRDefault="009734CF" w:rsidP="008A73F3">
            <w:pPr>
              <w:jc w:val="center"/>
              <w:rPr>
                <w:b/>
              </w:rPr>
            </w:pPr>
          </w:p>
        </w:tc>
        <w:tc>
          <w:tcPr>
            <w:tcW w:w="3435" w:type="dxa"/>
          </w:tcPr>
          <w:p w:rsidR="009734CF" w:rsidRPr="009734CF" w:rsidRDefault="009734CF" w:rsidP="008A73F3">
            <w:pPr>
              <w:jc w:val="center"/>
              <w:rPr>
                <w:b/>
              </w:rPr>
            </w:pPr>
          </w:p>
        </w:tc>
      </w:tr>
      <w:tr w:rsidR="009734CF" w:rsidRPr="009734CF" w:rsidTr="008A73F3">
        <w:tc>
          <w:tcPr>
            <w:tcW w:w="5920" w:type="dxa"/>
          </w:tcPr>
          <w:p w:rsidR="009734CF" w:rsidRPr="009734CF" w:rsidRDefault="009734CF" w:rsidP="008A73F3">
            <w:pPr>
              <w:jc w:val="center"/>
              <w:rPr>
                <w:b/>
              </w:rPr>
            </w:pPr>
          </w:p>
          <w:p w:rsidR="009734CF" w:rsidRPr="009734CF" w:rsidRDefault="009734CF" w:rsidP="008A73F3">
            <w:pPr>
              <w:jc w:val="center"/>
              <w:rPr>
                <w:b/>
              </w:rPr>
            </w:pPr>
          </w:p>
        </w:tc>
        <w:tc>
          <w:tcPr>
            <w:tcW w:w="3435" w:type="dxa"/>
          </w:tcPr>
          <w:p w:rsidR="009734CF" w:rsidRPr="009734CF" w:rsidRDefault="009734CF" w:rsidP="008A73F3">
            <w:pPr>
              <w:jc w:val="center"/>
              <w:rPr>
                <w:b/>
              </w:rPr>
            </w:pPr>
          </w:p>
        </w:tc>
      </w:tr>
      <w:tr w:rsidR="009734CF" w:rsidRPr="009734CF" w:rsidTr="008A73F3">
        <w:tc>
          <w:tcPr>
            <w:tcW w:w="5920" w:type="dxa"/>
          </w:tcPr>
          <w:p w:rsidR="009734CF" w:rsidRPr="009734CF" w:rsidRDefault="009734CF" w:rsidP="008A73F3">
            <w:pPr>
              <w:jc w:val="center"/>
              <w:rPr>
                <w:b/>
              </w:rPr>
            </w:pPr>
          </w:p>
          <w:p w:rsidR="009734CF" w:rsidRPr="009734CF" w:rsidRDefault="009734CF" w:rsidP="008A73F3">
            <w:pPr>
              <w:jc w:val="center"/>
              <w:rPr>
                <w:b/>
              </w:rPr>
            </w:pPr>
          </w:p>
        </w:tc>
        <w:tc>
          <w:tcPr>
            <w:tcW w:w="3435" w:type="dxa"/>
          </w:tcPr>
          <w:p w:rsidR="009734CF" w:rsidRPr="009734CF" w:rsidRDefault="009734CF" w:rsidP="008A73F3">
            <w:pPr>
              <w:jc w:val="center"/>
              <w:rPr>
                <w:b/>
              </w:rPr>
            </w:pPr>
          </w:p>
        </w:tc>
      </w:tr>
      <w:tr w:rsidR="009734CF" w:rsidRPr="009734CF" w:rsidTr="008A73F3">
        <w:tc>
          <w:tcPr>
            <w:tcW w:w="5920" w:type="dxa"/>
          </w:tcPr>
          <w:p w:rsidR="009734CF" w:rsidRPr="009734CF" w:rsidRDefault="009734CF" w:rsidP="008A73F3">
            <w:pPr>
              <w:jc w:val="center"/>
              <w:rPr>
                <w:b/>
              </w:rPr>
            </w:pPr>
          </w:p>
          <w:p w:rsidR="009734CF" w:rsidRPr="009734CF" w:rsidRDefault="009734CF" w:rsidP="008A73F3">
            <w:pPr>
              <w:jc w:val="center"/>
              <w:rPr>
                <w:b/>
              </w:rPr>
            </w:pPr>
          </w:p>
        </w:tc>
        <w:tc>
          <w:tcPr>
            <w:tcW w:w="3435" w:type="dxa"/>
          </w:tcPr>
          <w:p w:rsidR="009734CF" w:rsidRPr="009734CF" w:rsidRDefault="009734CF" w:rsidP="008A73F3">
            <w:pPr>
              <w:jc w:val="center"/>
              <w:rPr>
                <w:b/>
              </w:rPr>
            </w:pPr>
          </w:p>
        </w:tc>
      </w:tr>
      <w:tr w:rsidR="009734CF" w:rsidRPr="009734CF" w:rsidTr="008A73F3">
        <w:tc>
          <w:tcPr>
            <w:tcW w:w="5920" w:type="dxa"/>
          </w:tcPr>
          <w:p w:rsidR="009734CF" w:rsidRPr="009734CF" w:rsidRDefault="009734CF" w:rsidP="008A73F3">
            <w:pPr>
              <w:jc w:val="center"/>
              <w:rPr>
                <w:b/>
              </w:rPr>
            </w:pPr>
          </w:p>
          <w:p w:rsidR="009734CF" w:rsidRPr="009734CF" w:rsidRDefault="009734CF" w:rsidP="008A73F3">
            <w:pPr>
              <w:jc w:val="center"/>
              <w:rPr>
                <w:b/>
              </w:rPr>
            </w:pPr>
          </w:p>
        </w:tc>
        <w:tc>
          <w:tcPr>
            <w:tcW w:w="3435" w:type="dxa"/>
          </w:tcPr>
          <w:p w:rsidR="009734CF" w:rsidRPr="009734CF" w:rsidRDefault="009734CF" w:rsidP="008A73F3">
            <w:pPr>
              <w:jc w:val="center"/>
              <w:rPr>
                <w:b/>
              </w:rPr>
            </w:pPr>
          </w:p>
        </w:tc>
      </w:tr>
      <w:tr w:rsidR="009734CF" w:rsidRPr="009734CF" w:rsidTr="008A73F3">
        <w:tc>
          <w:tcPr>
            <w:tcW w:w="5920" w:type="dxa"/>
          </w:tcPr>
          <w:p w:rsidR="009734CF" w:rsidRPr="009734CF" w:rsidRDefault="009734CF" w:rsidP="008A73F3">
            <w:pPr>
              <w:jc w:val="center"/>
              <w:rPr>
                <w:b/>
              </w:rPr>
            </w:pPr>
          </w:p>
          <w:p w:rsidR="009734CF" w:rsidRPr="009734CF" w:rsidRDefault="009734CF" w:rsidP="008A73F3">
            <w:pPr>
              <w:jc w:val="center"/>
              <w:rPr>
                <w:b/>
              </w:rPr>
            </w:pPr>
          </w:p>
        </w:tc>
        <w:tc>
          <w:tcPr>
            <w:tcW w:w="3435" w:type="dxa"/>
          </w:tcPr>
          <w:p w:rsidR="009734CF" w:rsidRPr="009734CF" w:rsidRDefault="009734CF" w:rsidP="008A73F3">
            <w:pPr>
              <w:jc w:val="center"/>
              <w:rPr>
                <w:b/>
              </w:rPr>
            </w:pPr>
          </w:p>
        </w:tc>
      </w:tr>
      <w:tr w:rsidR="009734CF" w:rsidRPr="009734CF" w:rsidTr="008A73F3">
        <w:tc>
          <w:tcPr>
            <w:tcW w:w="5920" w:type="dxa"/>
          </w:tcPr>
          <w:p w:rsidR="009734CF" w:rsidRPr="009734CF" w:rsidRDefault="009734CF" w:rsidP="008A73F3">
            <w:pPr>
              <w:jc w:val="center"/>
              <w:rPr>
                <w:b/>
              </w:rPr>
            </w:pPr>
          </w:p>
          <w:p w:rsidR="009734CF" w:rsidRPr="009734CF" w:rsidRDefault="009734CF" w:rsidP="008A73F3">
            <w:pPr>
              <w:jc w:val="center"/>
              <w:rPr>
                <w:b/>
              </w:rPr>
            </w:pPr>
          </w:p>
        </w:tc>
        <w:tc>
          <w:tcPr>
            <w:tcW w:w="3435" w:type="dxa"/>
          </w:tcPr>
          <w:p w:rsidR="009734CF" w:rsidRPr="009734CF" w:rsidRDefault="009734CF" w:rsidP="008A73F3">
            <w:pPr>
              <w:jc w:val="center"/>
              <w:rPr>
                <w:b/>
              </w:rPr>
            </w:pPr>
          </w:p>
        </w:tc>
      </w:tr>
      <w:tr w:rsidR="009734CF" w:rsidRPr="009734CF" w:rsidTr="008A73F3">
        <w:tc>
          <w:tcPr>
            <w:tcW w:w="5920" w:type="dxa"/>
          </w:tcPr>
          <w:p w:rsidR="009734CF" w:rsidRPr="009734CF" w:rsidRDefault="009734CF" w:rsidP="008A73F3">
            <w:pPr>
              <w:jc w:val="center"/>
              <w:rPr>
                <w:b/>
              </w:rPr>
            </w:pPr>
          </w:p>
          <w:p w:rsidR="009734CF" w:rsidRPr="009734CF" w:rsidRDefault="009734CF" w:rsidP="008A73F3">
            <w:pPr>
              <w:jc w:val="center"/>
              <w:rPr>
                <w:b/>
              </w:rPr>
            </w:pPr>
          </w:p>
        </w:tc>
        <w:tc>
          <w:tcPr>
            <w:tcW w:w="3435" w:type="dxa"/>
          </w:tcPr>
          <w:p w:rsidR="009734CF" w:rsidRPr="009734CF" w:rsidRDefault="009734CF" w:rsidP="008A73F3">
            <w:pPr>
              <w:jc w:val="center"/>
              <w:rPr>
                <w:b/>
              </w:rPr>
            </w:pPr>
          </w:p>
        </w:tc>
      </w:tr>
      <w:tr w:rsidR="009734CF" w:rsidRPr="009734CF" w:rsidTr="008A73F3">
        <w:tc>
          <w:tcPr>
            <w:tcW w:w="5920" w:type="dxa"/>
          </w:tcPr>
          <w:p w:rsidR="009734CF" w:rsidRPr="009734CF" w:rsidRDefault="009734CF" w:rsidP="008A73F3">
            <w:pPr>
              <w:jc w:val="center"/>
              <w:rPr>
                <w:b/>
              </w:rPr>
            </w:pPr>
          </w:p>
          <w:p w:rsidR="009734CF" w:rsidRPr="009734CF" w:rsidRDefault="009734CF" w:rsidP="008A73F3">
            <w:pPr>
              <w:jc w:val="center"/>
              <w:rPr>
                <w:b/>
              </w:rPr>
            </w:pPr>
          </w:p>
        </w:tc>
        <w:tc>
          <w:tcPr>
            <w:tcW w:w="3435" w:type="dxa"/>
          </w:tcPr>
          <w:p w:rsidR="009734CF" w:rsidRPr="009734CF" w:rsidRDefault="009734CF" w:rsidP="008A73F3">
            <w:pPr>
              <w:jc w:val="center"/>
              <w:rPr>
                <w:b/>
              </w:rPr>
            </w:pPr>
          </w:p>
        </w:tc>
      </w:tr>
      <w:tr w:rsidR="009734CF" w:rsidRPr="009734CF" w:rsidTr="008A73F3">
        <w:tc>
          <w:tcPr>
            <w:tcW w:w="5920" w:type="dxa"/>
          </w:tcPr>
          <w:p w:rsidR="009734CF" w:rsidRPr="009734CF" w:rsidRDefault="009734CF" w:rsidP="008A73F3">
            <w:pPr>
              <w:jc w:val="center"/>
              <w:rPr>
                <w:b/>
              </w:rPr>
            </w:pPr>
          </w:p>
          <w:p w:rsidR="009734CF" w:rsidRPr="009734CF" w:rsidRDefault="009734CF" w:rsidP="008A73F3">
            <w:pPr>
              <w:jc w:val="center"/>
              <w:rPr>
                <w:b/>
              </w:rPr>
            </w:pPr>
          </w:p>
        </w:tc>
        <w:tc>
          <w:tcPr>
            <w:tcW w:w="3435" w:type="dxa"/>
          </w:tcPr>
          <w:p w:rsidR="009734CF" w:rsidRPr="009734CF" w:rsidRDefault="009734CF" w:rsidP="008A73F3">
            <w:pPr>
              <w:jc w:val="center"/>
              <w:rPr>
                <w:b/>
              </w:rPr>
            </w:pPr>
          </w:p>
        </w:tc>
      </w:tr>
      <w:tr w:rsidR="009734CF" w:rsidRPr="009734CF" w:rsidTr="008A73F3">
        <w:tc>
          <w:tcPr>
            <w:tcW w:w="5920" w:type="dxa"/>
          </w:tcPr>
          <w:p w:rsidR="009734CF" w:rsidRPr="009734CF" w:rsidRDefault="009734CF" w:rsidP="008A73F3">
            <w:pPr>
              <w:jc w:val="center"/>
              <w:rPr>
                <w:b/>
              </w:rPr>
            </w:pPr>
          </w:p>
          <w:p w:rsidR="009734CF" w:rsidRPr="009734CF" w:rsidRDefault="009734CF" w:rsidP="008A73F3">
            <w:pPr>
              <w:jc w:val="center"/>
              <w:rPr>
                <w:b/>
              </w:rPr>
            </w:pPr>
          </w:p>
        </w:tc>
        <w:tc>
          <w:tcPr>
            <w:tcW w:w="3435" w:type="dxa"/>
          </w:tcPr>
          <w:p w:rsidR="009734CF" w:rsidRPr="009734CF" w:rsidRDefault="009734CF" w:rsidP="008A73F3">
            <w:pPr>
              <w:jc w:val="center"/>
              <w:rPr>
                <w:b/>
              </w:rPr>
            </w:pPr>
          </w:p>
        </w:tc>
      </w:tr>
      <w:tr w:rsidR="009734CF" w:rsidRPr="009734CF" w:rsidTr="008A73F3">
        <w:tc>
          <w:tcPr>
            <w:tcW w:w="5920" w:type="dxa"/>
          </w:tcPr>
          <w:p w:rsidR="009734CF" w:rsidRPr="009734CF" w:rsidRDefault="009734CF" w:rsidP="008A73F3">
            <w:pPr>
              <w:jc w:val="center"/>
              <w:rPr>
                <w:b/>
              </w:rPr>
            </w:pPr>
          </w:p>
          <w:p w:rsidR="009734CF" w:rsidRPr="009734CF" w:rsidRDefault="009734CF" w:rsidP="008A73F3">
            <w:pPr>
              <w:jc w:val="center"/>
              <w:rPr>
                <w:b/>
              </w:rPr>
            </w:pPr>
          </w:p>
        </w:tc>
        <w:tc>
          <w:tcPr>
            <w:tcW w:w="3435" w:type="dxa"/>
          </w:tcPr>
          <w:p w:rsidR="009734CF" w:rsidRPr="009734CF" w:rsidRDefault="009734CF" w:rsidP="008A73F3">
            <w:pPr>
              <w:jc w:val="center"/>
              <w:rPr>
                <w:b/>
              </w:rPr>
            </w:pPr>
          </w:p>
        </w:tc>
      </w:tr>
      <w:tr w:rsidR="009734CF" w:rsidRPr="009734CF" w:rsidTr="008A73F3">
        <w:tc>
          <w:tcPr>
            <w:tcW w:w="5920" w:type="dxa"/>
          </w:tcPr>
          <w:p w:rsidR="009734CF" w:rsidRPr="009734CF" w:rsidRDefault="009734CF" w:rsidP="008A73F3">
            <w:pPr>
              <w:jc w:val="center"/>
              <w:rPr>
                <w:b/>
              </w:rPr>
            </w:pPr>
          </w:p>
          <w:p w:rsidR="009734CF" w:rsidRPr="009734CF" w:rsidRDefault="009734CF" w:rsidP="008A73F3">
            <w:pPr>
              <w:jc w:val="center"/>
              <w:rPr>
                <w:b/>
              </w:rPr>
            </w:pPr>
          </w:p>
        </w:tc>
        <w:tc>
          <w:tcPr>
            <w:tcW w:w="3435" w:type="dxa"/>
          </w:tcPr>
          <w:p w:rsidR="009734CF" w:rsidRPr="009734CF" w:rsidRDefault="009734CF" w:rsidP="008A73F3">
            <w:pPr>
              <w:jc w:val="center"/>
              <w:rPr>
                <w:b/>
              </w:rPr>
            </w:pPr>
          </w:p>
        </w:tc>
      </w:tr>
      <w:tr w:rsidR="009734CF" w:rsidRPr="009734CF" w:rsidTr="008A73F3">
        <w:tc>
          <w:tcPr>
            <w:tcW w:w="5920" w:type="dxa"/>
          </w:tcPr>
          <w:p w:rsidR="009734CF" w:rsidRPr="009734CF" w:rsidRDefault="009734CF" w:rsidP="008A73F3">
            <w:pPr>
              <w:jc w:val="center"/>
              <w:rPr>
                <w:b/>
              </w:rPr>
            </w:pPr>
          </w:p>
          <w:p w:rsidR="009734CF" w:rsidRPr="009734CF" w:rsidRDefault="009734CF" w:rsidP="008A73F3">
            <w:pPr>
              <w:jc w:val="center"/>
              <w:rPr>
                <w:b/>
              </w:rPr>
            </w:pPr>
          </w:p>
        </w:tc>
        <w:tc>
          <w:tcPr>
            <w:tcW w:w="3435" w:type="dxa"/>
          </w:tcPr>
          <w:p w:rsidR="009734CF" w:rsidRPr="009734CF" w:rsidRDefault="009734CF" w:rsidP="008A73F3">
            <w:pPr>
              <w:jc w:val="center"/>
              <w:rPr>
                <w:b/>
              </w:rPr>
            </w:pPr>
          </w:p>
        </w:tc>
      </w:tr>
      <w:tr w:rsidR="009734CF" w:rsidRPr="009734CF" w:rsidTr="008A73F3">
        <w:tc>
          <w:tcPr>
            <w:tcW w:w="5920" w:type="dxa"/>
          </w:tcPr>
          <w:p w:rsidR="009734CF" w:rsidRPr="009734CF" w:rsidRDefault="009734CF" w:rsidP="008A73F3">
            <w:pPr>
              <w:jc w:val="center"/>
              <w:rPr>
                <w:b/>
              </w:rPr>
            </w:pPr>
          </w:p>
          <w:p w:rsidR="009734CF" w:rsidRPr="009734CF" w:rsidRDefault="009734CF" w:rsidP="008A73F3">
            <w:pPr>
              <w:jc w:val="center"/>
              <w:rPr>
                <w:b/>
              </w:rPr>
            </w:pPr>
          </w:p>
        </w:tc>
        <w:tc>
          <w:tcPr>
            <w:tcW w:w="3435" w:type="dxa"/>
          </w:tcPr>
          <w:p w:rsidR="009734CF" w:rsidRPr="009734CF" w:rsidRDefault="009734CF" w:rsidP="008A73F3">
            <w:pPr>
              <w:jc w:val="center"/>
              <w:rPr>
                <w:b/>
              </w:rPr>
            </w:pPr>
          </w:p>
        </w:tc>
      </w:tr>
      <w:tr w:rsidR="009734CF" w:rsidRPr="009734CF" w:rsidTr="008A73F3">
        <w:tc>
          <w:tcPr>
            <w:tcW w:w="5920" w:type="dxa"/>
          </w:tcPr>
          <w:p w:rsidR="009734CF" w:rsidRPr="009734CF" w:rsidRDefault="009734CF" w:rsidP="008A73F3">
            <w:pPr>
              <w:jc w:val="center"/>
              <w:rPr>
                <w:b/>
              </w:rPr>
            </w:pPr>
          </w:p>
          <w:p w:rsidR="009734CF" w:rsidRPr="009734CF" w:rsidRDefault="009734CF" w:rsidP="008A73F3">
            <w:pPr>
              <w:jc w:val="center"/>
              <w:rPr>
                <w:b/>
              </w:rPr>
            </w:pPr>
          </w:p>
        </w:tc>
        <w:tc>
          <w:tcPr>
            <w:tcW w:w="3435" w:type="dxa"/>
          </w:tcPr>
          <w:p w:rsidR="009734CF" w:rsidRPr="009734CF" w:rsidRDefault="009734CF" w:rsidP="008A73F3">
            <w:pPr>
              <w:jc w:val="center"/>
              <w:rPr>
                <w:b/>
              </w:rPr>
            </w:pPr>
          </w:p>
        </w:tc>
      </w:tr>
      <w:tr w:rsidR="009734CF" w:rsidRPr="009734CF" w:rsidTr="008A73F3">
        <w:tc>
          <w:tcPr>
            <w:tcW w:w="5920" w:type="dxa"/>
          </w:tcPr>
          <w:p w:rsidR="009734CF" w:rsidRPr="009734CF" w:rsidRDefault="009734CF" w:rsidP="008A73F3">
            <w:pPr>
              <w:jc w:val="center"/>
              <w:rPr>
                <w:b/>
              </w:rPr>
            </w:pPr>
          </w:p>
          <w:p w:rsidR="009734CF" w:rsidRPr="009734CF" w:rsidRDefault="009734CF" w:rsidP="008A73F3">
            <w:pPr>
              <w:jc w:val="center"/>
              <w:rPr>
                <w:b/>
              </w:rPr>
            </w:pPr>
          </w:p>
        </w:tc>
        <w:tc>
          <w:tcPr>
            <w:tcW w:w="3435" w:type="dxa"/>
          </w:tcPr>
          <w:p w:rsidR="009734CF" w:rsidRPr="009734CF" w:rsidRDefault="009734CF" w:rsidP="008A73F3">
            <w:pPr>
              <w:jc w:val="center"/>
              <w:rPr>
                <w:b/>
              </w:rPr>
            </w:pPr>
          </w:p>
        </w:tc>
      </w:tr>
      <w:tr w:rsidR="009734CF" w:rsidRPr="009734CF" w:rsidTr="008A73F3">
        <w:tc>
          <w:tcPr>
            <w:tcW w:w="5920" w:type="dxa"/>
          </w:tcPr>
          <w:p w:rsidR="009734CF" w:rsidRPr="009734CF" w:rsidRDefault="009734CF" w:rsidP="008A73F3">
            <w:pPr>
              <w:jc w:val="center"/>
              <w:rPr>
                <w:b/>
              </w:rPr>
            </w:pPr>
          </w:p>
          <w:p w:rsidR="009734CF" w:rsidRPr="009734CF" w:rsidRDefault="009734CF" w:rsidP="008A73F3">
            <w:pPr>
              <w:jc w:val="center"/>
              <w:rPr>
                <w:b/>
              </w:rPr>
            </w:pPr>
          </w:p>
        </w:tc>
        <w:tc>
          <w:tcPr>
            <w:tcW w:w="3435" w:type="dxa"/>
          </w:tcPr>
          <w:p w:rsidR="009734CF" w:rsidRPr="009734CF" w:rsidRDefault="009734CF" w:rsidP="008A73F3">
            <w:pPr>
              <w:jc w:val="center"/>
              <w:rPr>
                <w:b/>
              </w:rPr>
            </w:pPr>
          </w:p>
        </w:tc>
      </w:tr>
      <w:tr w:rsidR="009734CF" w:rsidRPr="009734CF" w:rsidTr="008A73F3">
        <w:tc>
          <w:tcPr>
            <w:tcW w:w="5920" w:type="dxa"/>
          </w:tcPr>
          <w:p w:rsidR="009734CF" w:rsidRPr="009734CF" w:rsidRDefault="009734CF" w:rsidP="008A73F3">
            <w:pPr>
              <w:jc w:val="center"/>
              <w:rPr>
                <w:b/>
              </w:rPr>
            </w:pPr>
          </w:p>
          <w:p w:rsidR="009734CF" w:rsidRPr="009734CF" w:rsidRDefault="009734CF" w:rsidP="008A73F3">
            <w:pPr>
              <w:jc w:val="center"/>
              <w:rPr>
                <w:b/>
              </w:rPr>
            </w:pPr>
          </w:p>
        </w:tc>
        <w:tc>
          <w:tcPr>
            <w:tcW w:w="3435" w:type="dxa"/>
          </w:tcPr>
          <w:p w:rsidR="009734CF" w:rsidRPr="009734CF" w:rsidRDefault="009734CF" w:rsidP="008A73F3">
            <w:pPr>
              <w:jc w:val="center"/>
              <w:rPr>
                <w:b/>
              </w:rPr>
            </w:pPr>
          </w:p>
        </w:tc>
      </w:tr>
    </w:tbl>
    <w:p w:rsidR="009734CF" w:rsidRPr="009734CF" w:rsidRDefault="009734CF" w:rsidP="009734CF">
      <w:pPr>
        <w:spacing w:after="0"/>
        <w:jc w:val="center"/>
        <w:rPr>
          <w:b/>
        </w:rPr>
      </w:pPr>
    </w:p>
    <w:p w:rsidR="009734CF" w:rsidRPr="009734CF" w:rsidRDefault="009734CF" w:rsidP="009734CF">
      <w:pPr>
        <w:spacing w:after="0"/>
      </w:pPr>
      <w:r w:rsidRPr="009734CF">
        <w:t>V Hořicích dne ……………..</w:t>
      </w:r>
    </w:p>
    <w:p w:rsidR="009734CF" w:rsidRPr="009734CF" w:rsidRDefault="009734CF" w:rsidP="009734CF">
      <w:pPr>
        <w:spacing w:after="0"/>
        <w:rPr>
          <w:b/>
        </w:rPr>
      </w:pPr>
    </w:p>
    <w:p w:rsidR="009734CF" w:rsidRPr="006C15B3" w:rsidRDefault="009734CF" w:rsidP="009734CF">
      <w:pPr>
        <w:spacing w:after="0"/>
        <w:rPr>
          <w:b/>
        </w:rPr>
      </w:pPr>
    </w:p>
    <w:sectPr w:rsidR="009734CF" w:rsidRPr="006C15B3" w:rsidSect="00D245EC">
      <w:headerReference w:type="default" r:id="rId7"/>
      <w:footerReference w:type="default" r:id="rId8"/>
      <w:pgSz w:w="11906" w:h="16838"/>
      <w:pgMar w:top="2127" w:right="849" w:bottom="426" w:left="1417" w:header="708" w:footer="693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3096" w:rsidRDefault="00FC3096" w:rsidP="00132FBE">
      <w:pPr>
        <w:spacing w:after="0" w:line="240" w:lineRule="auto"/>
      </w:pPr>
      <w:r>
        <w:separator/>
      </w:r>
    </w:p>
  </w:endnote>
  <w:endnote w:type="continuationSeparator" w:id="0">
    <w:p w:rsidR="00FC3096" w:rsidRDefault="00FC3096" w:rsidP="00132F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1236045"/>
      <w:docPartObj>
        <w:docPartGallery w:val="Page Numbers (Bottom of Page)"/>
        <w:docPartUnique/>
      </w:docPartObj>
    </w:sdtPr>
    <w:sdtEndPr/>
    <w:sdtContent>
      <w:p w:rsidR="00D245EC" w:rsidRDefault="00D245E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40DC">
          <w:rPr>
            <w:noProof/>
          </w:rPr>
          <w:t>- 13 -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3096" w:rsidRDefault="00FC3096" w:rsidP="00132FBE">
      <w:pPr>
        <w:spacing w:after="0" w:line="240" w:lineRule="auto"/>
      </w:pPr>
      <w:r>
        <w:separator/>
      </w:r>
    </w:p>
  </w:footnote>
  <w:footnote w:type="continuationSeparator" w:id="0">
    <w:p w:rsidR="00FC3096" w:rsidRDefault="00FC3096" w:rsidP="00132F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2FBE" w:rsidRDefault="001A09A7">
    <w:pPr>
      <w:pStyle w:val="Zhlav"/>
    </w:pPr>
    <w:r>
      <w:rPr>
        <w:noProof/>
        <w:lang w:eastAsia="cs-CZ"/>
      </w:rPr>
      <w:drawing>
        <wp:inline distT="0" distB="0" distL="0" distR="0" wp14:anchorId="207540F7" wp14:editId="4D49FB40">
          <wp:extent cx="1838325" cy="667181"/>
          <wp:effectExtent l="0" t="0" r="0" b="0"/>
          <wp:docPr id="2" name="Obrázek 2" descr="G:\Dropbox\Dropbox\ZA\manual ZAG\files\logo\png\logo1_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Dropbox\Dropbox\ZA\manual ZAG\files\logo\png\logo1_blac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5582" cy="6770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7261A"/>
    <w:multiLevelType w:val="hybridMultilevel"/>
    <w:tmpl w:val="E9560D02"/>
    <w:lvl w:ilvl="0" w:tplc="5B5C54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B13306"/>
    <w:multiLevelType w:val="hybridMultilevel"/>
    <w:tmpl w:val="6C5EB0EA"/>
    <w:lvl w:ilvl="0" w:tplc="5B5C5408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E67F28"/>
    <w:multiLevelType w:val="hybridMultilevel"/>
    <w:tmpl w:val="000E64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7E5961"/>
    <w:multiLevelType w:val="hybridMultilevel"/>
    <w:tmpl w:val="4D18FF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BB611A"/>
    <w:multiLevelType w:val="hybridMultilevel"/>
    <w:tmpl w:val="CF14D74E"/>
    <w:lvl w:ilvl="0" w:tplc="BB7CF88C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DBF6D1E"/>
    <w:multiLevelType w:val="hybridMultilevel"/>
    <w:tmpl w:val="D1740786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E9750E7"/>
    <w:multiLevelType w:val="hybridMultilevel"/>
    <w:tmpl w:val="955EBE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7C0B86"/>
    <w:multiLevelType w:val="hybridMultilevel"/>
    <w:tmpl w:val="803E3D42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5D109A"/>
    <w:multiLevelType w:val="hybridMultilevel"/>
    <w:tmpl w:val="D868BDF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A6A6816"/>
    <w:multiLevelType w:val="hybridMultilevel"/>
    <w:tmpl w:val="D7FEEB00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2D6D63DD"/>
    <w:multiLevelType w:val="hybridMultilevel"/>
    <w:tmpl w:val="A6242D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1A67FF"/>
    <w:multiLevelType w:val="hybridMultilevel"/>
    <w:tmpl w:val="FCB8A8FC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38DE5D7B"/>
    <w:multiLevelType w:val="hybridMultilevel"/>
    <w:tmpl w:val="2A08CBEC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3EF56B65"/>
    <w:multiLevelType w:val="hybridMultilevel"/>
    <w:tmpl w:val="839097C8"/>
    <w:lvl w:ilvl="0" w:tplc="E81AB0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FE5FD4"/>
    <w:multiLevelType w:val="hybridMultilevel"/>
    <w:tmpl w:val="8CF2B2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95684B"/>
    <w:multiLevelType w:val="hybridMultilevel"/>
    <w:tmpl w:val="951AA3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056BE4"/>
    <w:multiLevelType w:val="hybridMultilevel"/>
    <w:tmpl w:val="8C8659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0462EE"/>
    <w:multiLevelType w:val="hybridMultilevel"/>
    <w:tmpl w:val="384AF95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EE40DFD"/>
    <w:multiLevelType w:val="hybridMultilevel"/>
    <w:tmpl w:val="86585FCE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67197C2E"/>
    <w:multiLevelType w:val="hybridMultilevel"/>
    <w:tmpl w:val="67E8882E"/>
    <w:lvl w:ilvl="0" w:tplc="53428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4A6465B"/>
    <w:multiLevelType w:val="hybridMultilevel"/>
    <w:tmpl w:val="914486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CD7AE6"/>
    <w:multiLevelType w:val="hybridMultilevel"/>
    <w:tmpl w:val="3E4A16C0"/>
    <w:lvl w:ilvl="0" w:tplc="472CDC4C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B5D7ABB"/>
    <w:multiLevelType w:val="hybridMultilevel"/>
    <w:tmpl w:val="C206EFFE"/>
    <w:lvl w:ilvl="0" w:tplc="0405000F">
      <w:start w:val="1"/>
      <w:numFmt w:val="decimal"/>
      <w:lvlText w:val="%1."/>
      <w:lvlJc w:val="left"/>
      <w:pPr>
        <w:ind w:left="1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872" w:hanging="360"/>
      </w:pPr>
    </w:lvl>
    <w:lvl w:ilvl="2" w:tplc="0405001B" w:tentative="1">
      <w:start w:val="1"/>
      <w:numFmt w:val="lowerRoman"/>
      <w:lvlText w:val="%3."/>
      <w:lvlJc w:val="right"/>
      <w:pPr>
        <w:ind w:left="1592" w:hanging="180"/>
      </w:pPr>
    </w:lvl>
    <w:lvl w:ilvl="3" w:tplc="0405000F" w:tentative="1">
      <w:start w:val="1"/>
      <w:numFmt w:val="decimal"/>
      <w:lvlText w:val="%4."/>
      <w:lvlJc w:val="left"/>
      <w:pPr>
        <w:ind w:left="2312" w:hanging="360"/>
      </w:pPr>
    </w:lvl>
    <w:lvl w:ilvl="4" w:tplc="04050019" w:tentative="1">
      <w:start w:val="1"/>
      <w:numFmt w:val="lowerLetter"/>
      <w:lvlText w:val="%5."/>
      <w:lvlJc w:val="left"/>
      <w:pPr>
        <w:ind w:left="3032" w:hanging="360"/>
      </w:pPr>
    </w:lvl>
    <w:lvl w:ilvl="5" w:tplc="0405001B" w:tentative="1">
      <w:start w:val="1"/>
      <w:numFmt w:val="lowerRoman"/>
      <w:lvlText w:val="%6."/>
      <w:lvlJc w:val="right"/>
      <w:pPr>
        <w:ind w:left="3752" w:hanging="180"/>
      </w:pPr>
    </w:lvl>
    <w:lvl w:ilvl="6" w:tplc="0405000F" w:tentative="1">
      <w:start w:val="1"/>
      <w:numFmt w:val="decimal"/>
      <w:lvlText w:val="%7."/>
      <w:lvlJc w:val="left"/>
      <w:pPr>
        <w:ind w:left="4472" w:hanging="360"/>
      </w:pPr>
    </w:lvl>
    <w:lvl w:ilvl="7" w:tplc="04050019" w:tentative="1">
      <w:start w:val="1"/>
      <w:numFmt w:val="lowerLetter"/>
      <w:lvlText w:val="%8."/>
      <w:lvlJc w:val="left"/>
      <w:pPr>
        <w:ind w:left="5192" w:hanging="360"/>
      </w:pPr>
    </w:lvl>
    <w:lvl w:ilvl="8" w:tplc="040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23" w15:restartNumberingAfterBreak="0">
    <w:nsid w:val="7E706A0A"/>
    <w:multiLevelType w:val="multilevel"/>
    <w:tmpl w:val="BD3C46A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num w:numId="1">
    <w:abstractNumId w:val="7"/>
  </w:num>
  <w:num w:numId="2">
    <w:abstractNumId w:val="13"/>
  </w:num>
  <w:num w:numId="3">
    <w:abstractNumId w:val="10"/>
  </w:num>
  <w:num w:numId="4">
    <w:abstractNumId w:val="17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4"/>
  </w:num>
  <w:num w:numId="8">
    <w:abstractNumId w:val="23"/>
  </w:num>
  <w:num w:numId="9">
    <w:abstractNumId w:val="18"/>
  </w:num>
  <w:num w:numId="10">
    <w:abstractNumId w:val="5"/>
  </w:num>
  <w:num w:numId="11">
    <w:abstractNumId w:val="9"/>
  </w:num>
  <w:num w:numId="12">
    <w:abstractNumId w:val="11"/>
  </w:num>
  <w:num w:numId="13">
    <w:abstractNumId w:val="12"/>
  </w:num>
  <w:num w:numId="14">
    <w:abstractNumId w:val="3"/>
  </w:num>
  <w:num w:numId="15">
    <w:abstractNumId w:val="8"/>
  </w:num>
  <w:num w:numId="16">
    <w:abstractNumId w:val="16"/>
  </w:num>
  <w:num w:numId="17">
    <w:abstractNumId w:val="2"/>
  </w:num>
  <w:num w:numId="18">
    <w:abstractNumId w:val="15"/>
  </w:num>
  <w:num w:numId="19">
    <w:abstractNumId w:val="6"/>
  </w:num>
  <w:num w:numId="20">
    <w:abstractNumId w:val="20"/>
  </w:num>
  <w:num w:numId="21">
    <w:abstractNumId w:val="0"/>
  </w:num>
  <w:num w:numId="22">
    <w:abstractNumId w:val="1"/>
  </w:num>
  <w:num w:numId="23">
    <w:abstractNumId w:val="21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FBE"/>
    <w:rsid w:val="000045AE"/>
    <w:rsid w:val="00004F5B"/>
    <w:rsid w:val="000403A5"/>
    <w:rsid w:val="00086A62"/>
    <w:rsid w:val="00097ECB"/>
    <w:rsid w:val="000D15A5"/>
    <w:rsid w:val="000D27EF"/>
    <w:rsid w:val="000F32F8"/>
    <w:rsid w:val="000F7D23"/>
    <w:rsid w:val="0010282E"/>
    <w:rsid w:val="00125A0D"/>
    <w:rsid w:val="00132FBE"/>
    <w:rsid w:val="0014591C"/>
    <w:rsid w:val="001A09A7"/>
    <w:rsid w:val="001A3D8B"/>
    <w:rsid w:val="001D30EF"/>
    <w:rsid w:val="001D7261"/>
    <w:rsid w:val="002370C4"/>
    <w:rsid w:val="00251F0C"/>
    <w:rsid w:val="0025224B"/>
    <w:rsid w:val="0026646A"/>
    <w:rsid w:val="00280FB2"/>
    <w:rsid w:val="002A1469"/>
    <w:rsid w:val="003233FF"/>
    <w:rsid w:val="003478EB"/>
    <w:rsid w:val="003A5FC8"/>
    <w:rsid w:val="003C5114"/>
    <w:rsid w:val="003D4936"/>
    <w:rsid w:val="00431057"/>
    <w:rsid w:val="0043581A"/>
    <w:rsid w:val="00437250"/>
    <w:rsid w:val="0044388B"/>
    <w:rsid w:val="004712EB"/>
    <w:rsid w:val="004812C1"/>
    <w:rsid w:val="0048435F"/>
    <w:rsid w:val="004D4BD2"/>
    <w:rsid w:val="004D7384"/>
    <w:rsid w:val="004E776D"/>
    <w:rsid w:val="005172B7"/>
    <w:rsid w:val="00527E59"/>
    <w:rsid w:val="00560F1B"/>
    <w:rsid w:val="00564F7C"/>
    <w:rsid w:val="005D73EA"/>
    <w:rsid w:val="00602977"/>
    <w:rsid w:val="00657385"/>
    <w:rsid w:val="00670399"/>
    <w:rsid w:val="00685691"/>
    <w:rsid w:val="006966A9"/>
    <w:rsid w:val="00696A2C"/>
    <w:rsid w:val="006A33DB"/>
    <w:rsid w:val="006B4DA8"/>
    <w:rsid w:val="007448B5"/>
    <w:rsid w:val="00744F50"/>
    <w:rsid w:val="007510E2"/>
    <w:rsid w:val="00790C46"/>
    <w:rsid w:val="007D32C6"/>
    <w:rsid w:val="007D3E10"/>
    <w:rsid w:val="007E6013"/>
    <w:rsid w:val="00894D94"/>
    <w:rsid w:val="008F15AB"/>
    <w:rsid w:val="008F2EAE"/>
    <w:rsid w:val="009340DC"/>
    <w:rsid w:val="009413BA"/>
    <w:rsid w:val="00942EAF"/>
    <w:rsid w:val="009734CF"/>
    <w:rsid w:val="009A3FD3"/>
    <w:rsid w:val="00A16A96"/>
    <w:rsid w:val="00A335DD"/>
    <w:rsid w:val="00A443B0"/>
    <w:rsid w:val="00A5089F"/>
    <w:rsid w:val="00A572A7"/>
    <w:rsid w:val="00A74130"/>
    <w:rsid w:val="00AC6414"/>
    <w:rsid w:val="00B13AB3"/>
    <w:rsid w:val="00B20995"/>
    <w:rsid w:val="00B312B7"/>
    <w:rsid w:val="00B63809"/>
    <w:rsid w:val="00BD0ADF"/>
    <w:rsid w:val="00BE595A"/>
    <w:rsid w:val="00C538F4"/>
    <w:rsid w:val="00C93D05"/>
    <w:rsid w:val="00C95B31"/>
    <w:rsid w:val="00CB71A4"/>
    <w:rsid w:val="00CC2254"/>
    <w:rsid w:val="00CC307A"/>
    <w:rsid w:val="00D245EC"/>
    <w:rsid w:val="00D403D4"/>
    <w:rsid w:val="00D521AD"/>
    <w:rsid w:val="00DA2DD0"/>
    <w:rsid w:val="00DB39B7"/>
    <w:rsid w:val="00DC2F65"/>
    <w:rsid w:val="00DC7B30"/>
    <w:rsid w:val="00E27BF2"/>
    <w:rsid w:val="00EA71D1"/>
    <w:rsid w:val="00EB4F4B"/>
    <w:rsid w:val="00ED6EA6"/>
    <w:rsid w:val="00F06AAC"/>
    <w:rsid w:val="00FA697E"/>
    <w:rsid w:val="00FC3096"/>
    <w:rsid w:val="00FE1072"/>
    <w:rsid w:val="00FF6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9E657E4"/>
  <w15:docId w15:val="{F32EBCB9-38B1-4548-A7B6-CF7BEAED1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4130"/>
  </w:style>
  <w:style w:type="paragraph" w:styleId="Nadpis3">
    <w:name w:val="heading 3"/>
    <w:basedOn w:val="Normln"/>
    <w:link w:val="Nadpis3Char"/>
    <w:uiPriority w:val="9"/>
    <w:qFormat/>
    <w:rsid w:val="00004F5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32F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32FBE"/>
  </w:style>
  <w:style w:type="paragraph" w:styleId="Zpat">
    <w:name w:val="footer"/>
    <w:basedOn w:val="Normln"/>
    <w:link w:val="ZpatChar"/>
    <w:uiPriority w:val="99"/>
    <w:unhideWhenUsed/>
    <w:rsid w:val="00132F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32FBE"/>
  </w:style>
  <w:style w:type="paragraph" w:styleId="Textbubliny">
    <w:name w:val="Balloon Text"/>
    <w:basedOn w:val="Normln"/>
    <w:link w:val="TextbublinyChar"/>
    <w:uiPriority w:val="99"/>
    <w:semiHidden/>
    <w:unhideWhenUsed/>
    <w:rsid w:val="00ED6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6EA6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59"/>
    <w:rsid w:val="00AC64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734C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Hypertextovodkaz">
    <w:name w:val="Hyperlink"/>
    <w:basedOn w:val="Standardnpsmoodstavce"/>
    <w:uiPriority w:val="99"/>
    <w:unhideWhenUsed/>
    <w:rsid w:val="009734CF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9734CF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004F5B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B20995"/>
    <w:rPr>
      <w:color w:val="954F72" w:themeColor="followedHyperlink"/>
      <w:u w:val="single"/>
    </w:rPr>
  </w:style>
  <w:style w:type="character" w:customStyle="1" w:styleId="Zkladntext">
    <w:name w:val="Základní text_"/>
    <w:basedOn w:val="Standardnpsmoodstavce"/>
    <w:link w:val="Zkladntext1"/>
    <w:rsid w:val="0043581A"/>
    <w:rPr>
      <w:rFonts w:ascii="Calibri" w:eastAsia="Calibri" w:hAnsi="Calibri" w:cs="Calibri"/>
      <w:sz w:val="24"/>
      <w:szCs w:val="24"/>
      <w:shd w:val="clear" w:color="auto" w:fill="FFFFFF"/>
    </w:rPr>
  </w:style>
  <w:style w:type="paragraph" w:customStyle="1" w:styleId="Zkladntext1">
    <w:name w:val="Základní text1"/>
    <w:basedOn w:val="Normln"/>
    <w:link w:val="Zkladntext"/>
    <w:rsid w:val="0043581A"/>
    <w:pPr>
      <w:widowControl w:val="0"/>
      <w:shd w:val="clear" w:color="auto" w:fill="FFFFFF"/>
      <w:spacing w:after="0" w:line="240" w:lineRule="auto"/>
    </w:pPr>
    <w:rPr>
      <w:rFonts w:ascii="Calibri" w:eastAsia="Calibri" w:hAnsi="Calibri" w:cs="Calibri"/>
      <w:sz w:val="24"/>
      <w:szCs w:val="24"/>
    </w:rPr>
  </w:style>
  <w:style w:type="table" w:customStyle="1" w:styleId="Mkatabulky1">
    <w:name w:val="Mřížka tabulky1"/>
    <w:basedOn w:val="Normlntabulka"/>
    <w:next w:val="Mkatabulky"/>
    <w:uiPriority w:val="39"/>
    <w:rsid w:val="003233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1165</TotalTime>
  <Pages>13</Pages>
  <Words>3123</Words>
  <Characters>18429</Characters>
  <Application>Microsoft Office Word</Application>
  <DocSecurity>0</DocSecurity>
  <Lines>153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FNHK</Company>
  <LinksUpToDate>false</LinksUpToDate>
  <CharactersWithSpaces>21509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Kopecký Jiří</dc:creator>
  <cp:lastModifiedBy>Marcela Chrpova</cp:lastModifiedBy>
  <cp:revision>18</cp:revision>
  <cp:lastPrinted>2022-05-17T08:59:00Z</cp:lastPrinted>
  <dcterms:created xsi:type="dcterms:W3CDTF">2022-05-17T12:03:00Z</dcterms:created>
  <dcterms:modified xsi:type="dcterms:W3CDTF">2023-03-22T14:17:00Z</dcterms:modified>
</cp:coreProperties>
</file>