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F5B0" w14:textId="77777777" w:rsidR="00B45425" w:rsidRDefault="00B45425" w:rsidP="00B45425">
      <w:pPr>
        <w:jc w:val="center"/>
        <w:rPr>
          <w:b/>
          <w:sz w:val="36"/>
        </w:rPr>
      </w:pPr>
      <w:r>
        <w:rPr>
          <w:b/>
          <w:sz w:val="36"/>
        </w:rPr>
        <w:t>K u p n í   s m l o u v a</w:t>
      </w:r>
    </w:p>
    <w:p w14:paraId="00915382" w14:textId="77777777" w:rsidR="00B45425" w:rsidRDefault="00B45425" w:rsidP="00B45425">
      <w:pPr>
        <w:jc w:val="center"/>
      </w:pPr>
      <w:r w:rsidRPr="0053626F">
        <w:t xml:space="preserve">uzavřená podle ustanovení § 2079 a násl. zákona č.89/2012 Sb. občanského zákoníku </w:t>
      </w:r>
      <w:r w:rsidRPr="007B31A1">
        <w:rPr>
          <w:u w:val="single"/>
        </w:rPr>
        <w:t>mezi:</w:t>
      </w:r>
    </w:p>
    <w:p w14:paraId="623D4B5C" w14:textId="77777777" w:rsidR="00B45425" w:rsidRDefault="00B45425" w:rsidP="00B45425"/>
    <w:p w14:paraId="6480FDE9" w14:textId="18B4EBB8" w:rsidR="00B45425" w:rsidRDefault="00B45425" w:rsidP="00B45425">
      <w:pPr>
        <w:rPr>
          <w:b/>
          <w:u w:val="single"/>
        </w:rPr>
      </w:pPr>
      <w:r>
        <w:rPr>
          <w:b/>
          <w:u w:val="single"/>
        </w:rPr>
        <w:t xml:space="preserve">Číslo :  </w:t>
      </w:r>
      <w:r w:rsidR="007B31A1">
        <w:rPr>
          <w:b/>
          <w:u w:val="single"/>
        </w:rPr>
        <w:tab/>
      </w:r>
      <w:r w:rsidR="007B31A1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Ze dne:</w:t>
      </w:r>
      <w:r w:rsidRPr="00D75E47">
        <w:rPr>
          <w:bCs/>
          <w:u w:val="single"/>
        </w:rPr>
        <w:t>____________</w:t>
      </w:r>
    </w:p>
    <w:p w14:paraId="4399B1C1" w14:textId="77777777" w:rsidR="00B45425" w:rsidRDefault="00B45425" w:rsidP="00B45425">
      <w:pPr>
        <w:rPr>
          <w:b/>
          <w:u w:val="single"/>
        </w:rPr>
      </w:pPr>
    </w:p>
    <w:p w14:paraId="7A451858" w14:textId="77777777" w:rsidR="00B45425" w:rsidRPr="00477477" w:rsidRDefault="00B45425" w:rsidP="00B45425">
      <w:pPr>
        <w:jc w:val="center"/>
        <w:rPr>
          <w:b/>
          <w:u w:val="single"/>
        </w:rPr>
      </w:pPr>
      <w:r>
        <w:rPr>
          <w:b/>
          <w:u w:val="single"/>
        </w:rPr>
        <w:t>I. Smluvní strany</w:t>
      </w:r>
    </w:p>
    <w:p w14:paraId="73FB63BA" w14:textId="77777777" w:rsidR="007B31A1" w:rsidRDefault="007B31A1" w:rsidP="00B45425">
      <w:pPr>
        <w:rPr>
          <w:b/>
          <w:u w:val="single"/>
        </w:rPr>
      </w:pPr>
    </w:p>
    <w:p w14:paraId="0B7EEAC1" w14:textId="77777777" w:rsidR="007B31A1" w:rsidRDefault="007B31A1" w:rsidP="00B45425">
      <w:pPr>
        <w:rPr>
          <w:b/>
          <w:u w:val="single"/>
        </w:rPr>
      </w:pPr>
    </w:p>
    <w:p w14:paraId="47C3E300" w14:textId="2024731A" w:rsidR="00B45425" w:rsidRDefault="00B45425" w:rsidP="00B45425">
      <w:pPr>
        <w:rPr>
          <w:b/>
        </w:rPr>
      </w:pPr>
      <w:r>
        <w:rPr>
          <w:b/>
          <w:u w:val="single"/>
        </w:rPr>
        <w:t>Firmou</w:t>
      </w:r>
      <w:r>
        <w:rPr>
          <w:b/>
        </w:rPr>
        <w:t xml:space="preserve">               </w:t>
      </w:r>
      <w:r w:rsidR="007B31A1">
        <w:rPr>
          <w:b/>
        </w:rPr>
        <w:t>…………………………..</w:t>
      </w:r>
      <w:r>
        <w:rPr>
          <w:b/>
        </w:rPr>
        <w:t>.</w:t>
      </w:r>
    </w:p>
    <w:p w14:paraId="40E85ABB" w14:textId="393FB6E2" w:rsidR="00B45425" w:rsidRDefault="00B45425" w:rsidP="00B45425">
      <w:pPr>
        <w:rPr>
          <w:b/>
        </w:rPr>
      </w:pPr>
      <w:r>
        <w:rPr>
          <w:b/>
        </w:rPr>
        <w:t xml:space="preserve">                            </w:t>
      </w:r>
      <w:r w:rsidR="007B31A1">
        <w:rPr>
          <w:b/>
        </w:rPr>
        <w:t>……………………………</w:t>
      </w:r>
    </w:p>
    <w:p w14:paraId="2CED88B5" w14:textId="4B9421CB" w:rsidR="00B45425" w:rsidRDefault="00B45425" w:rsidP="00B45425">
      <w:r>
        <w:rPr>
          <w:b/>
        </w:rPr>
        <w:t xml:space="preserve">zastoupenou       </w:t>
      </w:r>
      <w:r w:rsidR="007B31A1">
        <w:t>……………………………</w:t>
      </w:r>
    </w:p>
    <w:p w14:paraId="2FA25A40" w14:textId="4FD96222" w:rsidR="00B45425" w:rsidRDefault="00B45425" w:rsidP="00B45425">
      <w:r>
        <w:rPr>
          <w:b/>
        </w:rPr>
        <w:t xml:space="preserve">bank. spojení     </w:t>
      </w:r>
      <w:r w:rsidR="007B31A1">
        <w:t>……………………….</w:t>
      </w:r>
      <w:r w:rsidRPr="00FA3627">
        <w:tab/>
      </w:r>
      <w:r w:rsidRPr="00FA3627">
        <w:tab/>
        <w:t xml:space="preserve">  </w:t>
      </w:r>
      <w:r w:rsidRPr="00FA3627">
        <w:rPr>
          <w:b/>
          <w:bCs/>
        </w:rPr>
        <w:t>č.ú.</w:t>
      </w:r>
      <w:r w:rsidRPr="00FA3627">
        <w:t xml:space="preserve">      </w:t>
      </w:r>
      <w:r w:rsidR="007B31A1">
        <w:t>…………………</w:t>
      </w:r>
    </w:p>
    <w:p w14:paraId="026D2292" w14:textId="5F1802CB" w:rsidR="00B45425" w:rsidRDefault="00B45425" w:rsidP="00B45425">
      <w:r>
        <w:rPr>
          <w:b/>
        </w:rPr>
        <w:t xml:space="preserve">                                                                                       IČO     </w:t>
      </w:r>
      <w:r w:rsidR="007B31A1">
        <w:t>…………………</w:t>
      </w:r>
    </w:p>
    <w:p w14:paraId="2FD3DBEF" w14:textId="746B532E" w:rsidR="00B45425" w:rsidRDefault="00B45425" w:rsidP="00B45425">
      <w:r>
        <w:rPr>
          <w:b/>
        </w:rPr>
        <w:t xml:space="preserve">                                                                                       DIČ     </w:t>
      </w:r>
      <w:r w:rsidR="007B31A1">
        <w:t>…………………</w:t>
      </w:r>
      <w:r>
        <w:t xml:space="preserve"> </w:t>
      </w:r>
    </w:p>
    <w:p w14:paraId="6DA92FB3" w14:textId="5B2B3755" w:rsidR="00B45425" w:rsidRPr="007607BA" w:rsidRDefault="00B45425" w:rsidP="00B45425">
      <w:pPr>
        <w:rPr>
          <w:b/>
          <w:sz w:val="16"/>
          <w:szCs w:val="16"/>
        </w:rPr>
      </w:pPr>
      <w:r w:rsidRPr="007607BA">
        <w:rPr>
          <w:sz w:val="16"/>
          <w:szCs w:val="16"/>
        </w:rPr>
        <w:t xml:space="preserve">Společnost byla zapsána do Obch. rejstříku </w:t>
      </w:r>
      <w:r w:rsidR="007B31A1">
        <w:rPr>
          <w:sz w:val="16"/>
          <w:szCs w:val="16"/>
        </w:rPr>
        <w:t>…………………………………………………………..</w:t>
      </w:r>
    </w:p>
    <w:p w14:paraId="0E97C8A3" w14:textId="07296C45" w:rsidR="00B45425" w:rsidRDefault="00B45425" w:rsidP="00B45425">
      <w:r>
        <w:rPr>
          <w:b/>
        </w:rPr>
        <w:t>(dále jen prodávající)</w:t>
      </w:r>
      <w:r>
        <w:t xml:space="preserve">                                                                                                                                    </w:t>
      </w:r>
    </w:p>
    <w:p w14:paraId="6FF8CA30" w14:textId="77777777" w:rsidR="00B45425" w:rsidRDefault="00B45425" w:rsidP="00B45425">
      <w:pPr>
        <w:rPr>
          <w:b/>
        </w:rPr>
      </w:pPr>
      <w:r>
        <w:t xml:space="preserve">         </w:t>
      </w:r>
      <w:r>
        <w:rPr>
          <w:b/>
        </w:rPr>
        <w:t xml:space="preserve">                                                                        a</w:t>
      </w:r>
    </w:p>
    <w:p w14:paraId="36717D63" w14:textId="77777777" w:rsidR="00B45425" w:rsidRDefault="00B45425" w:rsidP="00B45425">
      <w:pPr>
        <w:rPr>
          <w:b/>
          <w:u w:val="single"/>
        </w:rPr>
      </w:pPr>
    </w:p>
    <w:p w14:paraId="3AE412CF" w14:textId="77777777" w:rsidR="00B45425" w:rsidRDefault="00B45425" w:rsidP="00B45425">
      <w:pPr>
        <w:ind w:left="1416" w:hanging="1416"/>
        <w:rPr>
          <w:b/>
        </w:rPr>
      </w:pPr>
      <w:r>
        <w:rPr>
          <w:b/>
          <w:u w:val="single"/>
        </w:rPr>
        <w:t>Firmou</w:t>
      </w:r>
      <w:r>
        <w:rPr>
          <w:b/>
        </w:rPr>
        <w:t xml:space="preserve">               </w:t>
      </w:r>
      <w:r w:rsidRPr="00B96E9D">
        <w:rPr>
          <w:b/>
        </w:rPr>
        <w:t xml:space="preserve">Zemědělská akademie a Gymnázium Hořice – střední škola a vyšší odborná škola, příspěvková organizace, se sídlem Riegrova 1403, 508 01 Hořice </w:t>
      </w:r>
    </w:p>
    <w:p w14:paraId="5AB272DA" w14:textId="77777777" w:rsidR="00B45425" w:rsidRDefault="00B45425" w:rsidP="00B45425">
      <w:r>
        <w:rPr>
          <w:b/>
        </w:rPr>
        <w:t xml:space="preserve">zastoupenou       </w:t>
      </w:r>
      <w:r w:rsidRPr="00B96E9D">
        <w:t>Ing. Stanislavem Neumanem - ředitelem</w:t>
      </w:r>
    </w:p>
    <w:p w14:paraId="0AED055E" w14:textId="34F591F8" w:rsidR="00B45425" w:rsidRPr="007B31A1" w:rsidRDefault="00B45425" w:rsidP="00B45425">
      <w:pPr>
        <w:rPr>
          <w:bCs/>
        </w:rPr>
      </w:pPr>
      <w:r>
        <w:rPr>
          <w:b/>
        </w:rPr>
        <w:t xml:space="preserve">bank. spojení      </w:t>
      </w:r>
      <w:r w:rsidR="007B31A1" w:rsidRPr="007B31A1">
        <w:rPr>
          <w:bCs/>
        </w:rPr>
        <w:t>……………………………</w:t>
      </w:r>
      <w:r>
        <w:rPr>
          <w:b/>
        </w:rPr>
        <w:t xml:space="preserve">              č.ú.      </w:t>
      </w:r>
      <w:r w:rsidR="007B31A1">
        <w:rPr>
          <w:bCs/>
        </w:rPr>
        <w:t>………………….</w:t>
      </w:r>
    </w:p>
    <w:p w14:paraId="41F39767" w14:textId="77777777" w:rsidR="00B45425" w:rsidRDefault="00B45425" w:rsidP="00B45425">
      <w:pPr>
        <w:rPr>
          <w:b/>
        </w:rPr>
      </w:pPr>
      <w:r>
        <w:rPr>
          <w:b/>
        </w:rPr>
        <w:t xml:space="preserve">                                                                                       IČO    </w:t>
      </w:r>
      <w:r w:rsidRPr="00B96E9D">
        <w:t>06668364</w:t>
      </w:r>
      <w:r>
        <w:rPr>
          <w:b/>
        </w:rPr>
        <w:t xml:space="preserve">                                                                                                                         </w:t>
      </w:r>
    </w:p>
    <w:p w14:paraId="3904235C" w14:textId="77777777" w:rsidR="00B45425" w:rsidRDefault="00B45425" w:rsidP="00B45425">
      <w:pPr>
        <w:rPr>
          <w:bCs/>
        </w:rPr>
      </w:pPr>
      <w:r>
        <w:rPr>
          <w:b/>
        </w:rPr>
        <w:t xml:space="preserve">                                                                                       DIČ  </w:t>
      </w:r>
      <w:r>
        <w:rPr>
          <w:bCs/>
        </w:rPr>
        <w:t xml:space="preserve">  </w:t>
      </w:r>
      <w:r w:rsidRPr="00B96E9D">
        <w:rPr>
          <w:bCs/>
        </w:rPr>
        <w:t>CZ0666836</w:t>
      </w:r>
      <w:r>
        <w:rPr>
          <w:bCs/>
        </w:rPr>
        <w:t>4</w:t>
      </w:r>
    </w:p>
    <w:p w14:paraId="6ECD4B33" w14:textId="4126C391" w:rsidR="00B45425" w:rsidRDefault="00B45425" w:rsidP="00B45425">
      <w:pPr>
        <w:rPr>
          <w:b/>
        </w:rPr>
      </w:pPr>
      <w:r>
        <w:rPr>
          <w:b/>
        </w:rPr>
        <w:t>(dále jen kupující )</w:t>
      </w:r>
    </w:p>
    <w:p w14:paraId="54CAC801" w14:textId="54F42B88" w:rsidR="00B45425" w:rsidRDefault="00B45425" w:rsidP="00B45425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0BF348D" wp14:editId="7B1AF9F5">
                <wp:simplePos x="0" y="0"/>
                <wp:positionH relativeFrom="column">
                  <wp:posOffset>11430</wp:posOffset>
                </wp:positionH>
                <wp:positionV relativeFrom="paragraph">
                  <wp:posOffset>106044</wp:posOffset>
                </wp:positionV>
                <wp:extent cx="5669280" cy="0"/>
                <wp:effectExtent l="0" t="19050" r="26670" b="19050"/>
                <wp:wrapNone/>
                <wp:docPr id="137033199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84FE7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8.35pt" to="447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" o:allowincell="f" strokeweight="2.25pt"/>
            </w:pict>
          </mc:Fallback>
        </mc:AlternateContent>
      </w:r>
      <w:r>
        <w:rPr>
          <w:b/>
          <w:noProof/>
        </w:rPr>
        <w:t xml:space="preserve">                                                                                                                                                    </w:t>
      </w:r>
    </w:p>
    <w:p w14:paraId="0267BE89" w14:textId="77777777" w:rsidR="00B45425" w:rsidRDefault="00B45425" w:rsidP="00B45425">
      <w:pPr>
        <w:rPr>
          <w:b/>
          <w:noProof/>
        </w:rPr>
      </w:pPr>
    </w:p>
    <w:p w14:paraId="61053E06" w14:textId="77777777" w:rsidR="00B45425" w:rsidRDefault="00B45425" w:rsidP="00B45425">
      <w:pPr>
        <w:jc w:val="center"/>
        <w:rPr>
          <w:noProof/>
          <w:u w:val="single"/>
        </w:rPr>
      </w:pPr>
      <w:r>
        <w:rPr>
          <w:b/>
          <w:noProof/>
          <w:u w:val="single"/>
        </w:rPr>
        <w:t>II. Předmět plnění</w:t>
      </w:r>
    </w:p>
    <w:p w14:paraId="21294520" w14:textId="77777777" w:rsidR="00B45425" w:rsidRDefault="00B45425" w:rsidP="00B45425">
      <w:pPr>
        <w:rPr>
          <w:noProof/>
        </w:rPr>
      </w:pPr>
    </w:p>
    <w:p w14:paraId="474D980B" w14:textId="53CC5C25" w:rsidR="00B45425" w:rsidRDefault="00B45425" w:rsidP="0089015D">
      <w:pPr>
        <w:jc w:val="both"/>
        <w:rPr>
          <w:b/>
          <w:noProof/>
        </w:rPr>
      </w:pPr>
      <w:r>
        <w:rPr>
          <w:noProof/>
        </w:rPr>
        <w:t xml:space="preserve">Prodávající prodává touto smlouvou kupujícímu zboží: </w:t>
      </w:r>
      <w:r w:rsidR="007B31A1" w:rsidRPr="007B31A1">
        <w:rPr>
          <w:b/>
          <w:noProof/>
          <w:highlight w:val="yellow"/>
        </w:rPr>
        <w:t>………………………………………………</w:t>
      </w:r>
    </w:p>
    <w:p w14:paraId="06CEB96A" w14:textId="21414912" w:rsidR="00B45425" w:rsidRDefault="00B45425" w:rsidP="0089015D">
      <w:pPr>
        <w:jc w:val="both"/>
        <w:rPr>
          <w:b/>
          <w:noProof/>
        </w:rPr>
      </w:pPr>
      <w:r>
        <w:rPr>
          <w:noProof/>
        </w:rPr>
        <w:t>Typové označení a v.č.:</w:t>
      </w:r>
      <w:r>
        <w:rPr>
          <w:b/>
          <w:noProof/>
        </w:rPr>
        <w:t xml:space="preserve"> </w:t>
      </w:r>
      <w:r w:rsidR="007B31A1">
        <w:rPr>
          <w:b/>
          <w:noProof/>
        </w:rPr>
        <w:t>……………………………………………..</w:t>
      </w:r>
      <w:r>
        <w:rPr>
          <w:b/>
          <w:noProof/>
        </w:rPr>
        <w:t xml:space="preserve"> </w:t>
      </w:r>
      <w:r w:rsidRPr="00397A4E">
        <w:rPr>
          <w:b/>
          <w:noProof/>
        </w:rPr>
        <w:t>v.č.:</w:t>
      </w:r>
      <w:r>
        <w:rPr>
          <w:b/>
          <w:noProof/>
        </w:rPr>
        <w:t xml:space="preserve"> </w:t>
      </w:r>
      <w:r w:rsidR="007B31A1">
        <w:rPr>
          <w:b/>
          <w:noProof/>
        </w:rPr>
        <w:t>……………………..</w:t>
      </w:r>
    </w:p>
    <w:p w14:paraId="43ABBBB3" w14:textId="77777777" w:rsidR="00B45425" w:rsidRDefault="00B45425" w:rsidP="0089015D">
      <w:pPr>
        <w:jc w:val="both"/>
        <w:rPr>
          <w:noProof/>
        </w:rPr>
      </w:pPr>
    </w:p>
    <w:p w14:paraId="2E4C919A" w14:textId="77777777" w:rsidR="00B45425" w:rsidRDefault="00B45425" w:rsidP="0089015D">
      <w:pPr>
        <w:jc w:val="both"/>
        <w:rPr>
          <w:rFonts w:ascii="TimesNewRoman" w:hAnsi="TimesNewRoman"/>
          <w:b/>
          <w:bCs/>
          <w:color w:val="000000"/>
        </w:rPr>
      </w:pPr>
      <w:r w:rsidRPr="006F284D">
        <w:rPr>
          <w:rFonts w:ascii="TimesNewRoman" w:hAnsi="TimesNewRoman"/>
          <w:color w:val="000000"/>
        </w:rPr>
        <w:t xml:space="preserve">Další části dodávky: </w:t>
      </w:r>
      <w:r w:rsidRPr="006A537C">
        <w:rPr>
          <w:rFonts w:ascii="TimesNewRoman" w:hAnsi="TimesNewRoman"/>
          <w:b/>
          <w:bCs/>
          <w:color w:val="000000"/>
        </w:rPr>
        <w:t>technické osvědčení, návod</w:t>
      </w:r>
      <w:r>
        <w:rPr>
          <w:rFonts w:ascii="TimesNewRoman" w:hAnsi="TimesNewRoman"/>
          <w:b/>
          <w:bCs/>
          <w:color w:val="000000"/>
        </w:rPr>
        <w:t>y</w:t>
      </w:r>
      <w:r w:rsidRPr="006A537C">
        <w:rPr>
          <w:rFonts w:ascii="TimesNewRoman" w:hAnsi="TimesNewRoman"/>
          <w:b/>
          <w:bCs/>
          <w:color w:val="000000"/>
        </w:rPr>
        <w:t xml:space="preserve"> k</w:t>
      </w:r>
      <w:r>
        <w:rPr>
          <w:rFonts w:ascii="TimesNewRoman" w:hAnsi="TimesNewRoman"/>
          <w:b/>
          <w:bCs/>
          <w:color w:val="000000"/>
        </w:rPr>
        <w:t> </w:t>
      </w:r>
      <w:r w:rsidRPr="006A537C">
        <w:rPr>
          <w:rFonts w:ascii="TimesNewRoman" w:hAnsi="TimesNewRoman"/>
          <w:b/>
          <w:bCs/>
          <w:color w:val="000000"/>
        </w:rPr>
        <w:t>obs</w:t>
      </w:r>
      <w:r>
        <w:rPr>
          <w:rFonts w:ascii="TimesNewRoman" w:hAnsi="TimesNewRoman"/>
          <w:b/>
          <w:bCs/>
          <w:color w:val="000000"/>
        </w:rPr>
        <w:t>l</w:t>
      </w:r>
      <w:r w:rsidRPr="006A537C">
        <w:rPr>
          <w:rFonts w:ascii="TimesNewRoman" w:hAnsi="TimesNewRoman"/>
          <w:b/>
          <w:bCs/>
          <w:color w:val="000000"/>
        </w:rPr>
        <w:t>uze</w:t>
      </w:r>
      <w:r>
        <w:rPr>
          <w:rFonts w:ascii="TimesNewRoman" w:hAnsi="TimesNewRoman"/>
          <w:b/>
          <w:bCs/>
          <w:color w:val="000000"/>
        </w:rPr>
        <w:t xml:space="preserve"> v českém jazyce, prohlášení o shodě CE</w:t>
      </w:r>
      <w:r w:rsidRPr="00A97C78">
        <w:rPr>
          <w:rFonts w:ascii="TimesNewRoman" w:hAnsi="TimesNewRoman"/>
          <w:b/>
          <w:bCs/>
          <w:color w:val="000000"/>
        </w:rPr>
        <w:t>, zaškolení obsluhy stroje a prvotní uvedení do provozu.</w:t>
      </w:r>
    </w:p>
    <w:p w14:paraId="4A7A970A" w14:textId="77777777" w:rsidR="00B45425" w:rsidRDefault="00B45425" w:rsidP="0089015D">
      <w:pPr>
        <w:jc w:val="both"/>
        <w:rPr>
          <w:noProof/>
        </w:rPr>
      </w:pPr>
    </w:p>
    <w:p w14:paraId="5C012928" w14:textId="1B8A2D44" w:rsidR="00B45425" w:rsidRDefault="00B45425" w:rsidP="0089015D">
      <w:pPr>
        <w:jc w:val="both"/>
        <w:rPr>
          <w:noProof/>
        </w:rPr>
      </w:pPr>
      <w:r>
        <w:rPr>
          <w:noProof/>
        </w:rPr>
        <w:t>Vybavení stroje je specifikováno v</w:t>
      </w:r>
      <w:r w:rsidR="007B31A1">
        <w:rPr>
          <w:noProof/>
        </w:rPr>
        <w:t> technické specifikaci (příloha č.1)</w:t>
      </w:r>
      <w:r>
        <w:rPr>
          <w:b/>
          <w:noProof/>
        </w:rPr>
        <w:t>,</w:t>
      </w:r>
      <w:r>
        <w:rPr>
          <w:noProof/>
        </w:rPr>
        <w:t xml:space="preserve"> který je nedílnou součástí této smlouvy.</w:t>
      </w:r>
    </w:p>
    <w:p w14:paraId="3394CB28" w14:textId="77777777" w:rsidR="00B45425" w:rsidRDefault="00B45425" w:rsidP="0089015D">
      <w:pPr>
        <w:jc w:val="both"/>
        <w:rPr>
          <w:noProof/>
        </w:rPr>
      </w:pPr>
    </w:p>
    <w:p w14:paraId="6E429F63" w14:textId="77777777" w:rsidR="00B45425" w:rsidRDefault="00B45425" w:rsidP="0089015D">
      <w:pPr>
        <w:jc w:val="both"/>
        <w:rPr>
          <w:noProof/>
        </w:rPr>
      </w:pPr>
      <w:r>
        <w:rPr>
          <w:noProof/>
        </w:rPr>
        <w:t xml:space="preserve">Kupující se zavazuje zaplatit za dodané zboží sjednanou kupní cenu ve výši a způsobem stanoveným v článku III. a IV. této kupní smlouvy. </w:t>
      </w:r>
    </w:p>
    <w:p w14:paraId="783C944B" w14:textId="77777777" w:rsidR="0089015D" w:rsidRDefault="0089015D" w:rsidP="0089015D">
      <w:pPr>
        <w:jc w:val="center"/>
        <w:rPr>
          <w:b/>
          <w:noProof/>
          <w:u w:val="single"/>
        </w:rPr>
      </w:pPr>
    </w:p>
    <w:p w14:paraId="1575D111" w14:textId="77777777" w:rsidR="0089015D" w:rsidRDefault="0089015D" w:rsidP="0089015D">
      <w:pPr>
        <w:jc w:val="center"/>
        <w:rPr>
          <w:b/>
          <w:noProof/>
          <w:u w:val="single"/>
        </w:rPr>
      </w:pPr>
    </w:p>
    <w:p w14:paraId="0CE97B59" w14:textId="4711EB1F" w:rsidR="00B45425" w:rsidRDefault="00B45425" w:rsidP="0089015D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III. Cena</w:t>
      </w:r>
    </w:p>
    <w:p w14:paraId="742DCBD6" w14:textId="77777777" w:rsidR="00B45425" w:rsidRDefault="00B45425" w:rsidP="0089015D">
      <w:pPr>
        <w:jc w:val="both"/>
        <w:rPr>
          <w:b/>
          <w:noProof/>
          <w:u w:val="single"/>
        </w:rPr>
      </w:pPr>
    </w:p>
    <w:p w14:paraId="1BF1CE06" w14:textId="26F18522" w:rsidR="00B45425" w:rsidRPr="00D21823" w:rsidRDefault="00B45425" w:rsidP="0089015D">
      <w:pPr>
        <w:jc w:val="both"/>
        <w:rPr>
          <w:noProof/>
        </w:rPr>
      </w:pPr>
      <w:r w:rsidRPr="00D21823">
        <w:rPr>
          <w:b/>
          <w:noProof/>
        </w:rPr>
        <w:t>Kupní cena</w:t>
      </w:r>
      <w:r w:rsidRPr="00D21823">
        <w:rPr>
          <w:noProof/>
        </w:rPr>
        <w:t xml:space="preserve"> </w:t>
      </w:r>
      <w:r w:rsidRPr="00D21823">
        <w:rPr>
          <w:b/>
          <w:noProof/>
        </w:rPr>
        <w:t>za předmět plnění</w:t>
      </w:r>
      <w:r w:rsidRPr="00D21823">
        <w:rPr>
          <w:noProof/>
        </w:rPr>
        <w:t xml:space="preserve"> </w:t>
      </w:r>
      <w:r w:rsidRPr="00D21823">
        <w:rPr>
          <w:b/>
          <w:noProof/>
        </w:rPr>
        <w:t>bez DPH činí</w:t>
      </w:r>
      <w:r>
        <w:rPr>
          <w:b/>
          <w:noProof/>
        </w:rPr>
        <w:t xml:space="preserve"> </w:t>
      </w:r>
      <w:r w:rsidR="007B31A1">
        <w:rPr>
          <w:b/>
          <w:noProof/>
        </w:rPr>
        <w:t>……………………………</w:t>
      </w:r>
      <w:r w:rsidRPr="00D21823">
        <w:rPr>
          <w:b/>
          <w:noProof/>
        </w:rPr>
        <w:t>,- Kč</w:t>
      </w:r>
    </w:p>
    <w:p w14:paraId="26798AA2" w14:textId="77777777" w:rsidR="00B45425" w:rsidRPr="00D21823" w:rsidRDefault="00B45425" w:rsidP="00B45425">
      <w:pPr>
        <w:rPr>
          <w:noProof/>
        </w:rPr>
      </w:pPr>
    </w:p>
    <w:p w14:paraId="1FC82326" w14:textId="783B3D10" w:rsidR="00B45425" w:rsidRPr="00D21823" w:rsidRDefault="00B45425" w:rsidP="00B45425">
      <w:pPr>
        <w:rPr>
          <w:noProof/>
        </w:rPr>
      </w:pPr>
      <w:r w:rsidRPr="00D21823">
        <w:rPr>
          <w:noProof/>
        </w:rPr>
        <w:t xml:space="preserve">DPH </w:t>
      </w:r>
      <w:r>
        <w:rPr>
          <w:noProof/>
        </w:rPr>
        <w:t xml:space="preserve">je </w:t>
      </w:r>
      <w:r w:rsidRPr="00D21823">
        <w:rPr>
          <w:noProof/>
        </w:rPr>
        <w:t xml:space="preserve">ve výši </w:t>
      </w:r>
      <w:r w:rsidR="007B31A1">
        <w:rPr>
          <w:noProof/>
        </w:rPr>
        <w:t>……………………</w:t>
      </w:r>
      <w:r w:rsidRPr="00D21823">
        <w:rPr>
          <w:noProof/>
        </w:rPr>
        <w:t>,- Kč</w:t>
      </w:r>
    </w:p>
    <w:p w14:paraId="77E3284F" w14:textId="77777777" w:rsidR="0089015D" w:rsidRDefault="0089015D" w:rsidP="00B45425">
      <w:pPr>
        <w:jc w:val="center"/>
        <w:rPr>
          <w:b/>
          <w:noProof/>
          <w:u w:val="single"/>
        </w:rPr>
      </w:pPr>
    </w:p>
    <w:p w14:paraId="50D8B5DE" w14:textId="77777777" w:rsidR="0089015D" w:rsidRDefault="0089015D" w:rsidP="00B45425">
      <w:pPr>
        <w:jc w:val="center"/>
        <w:rPr>
          <w:b/>
          <w:noProof/>
          <w:u w:val="single"/>
        </w:rPr>
      </w:pPr>
    </w:p>
    <w:p w14:paraId="5BF9286B" w14:textId="608E5ED3" w:rsidR="00B45425" w:rsidRPr="00D21823" w:rsidRDefault="00B45425" w:rsidP="00B45425">
      <w:pPr>
        <w:jc w:val="center"/>
        <w:rPr>
          <w:b/>
          <w:noProof/>
          <w:u w:val="single"/>
        </w:rPr>
      </w:pPr>
      <w:r w:rsidRPr="00D21823">
        <w:rPr>
          <w:b/>
          <w:noProof/>
          <w:u w:val="single"/>
        </w:rPr>
        <w:t>IV. Platební podmínky</w:t>
      </w:r>
    </w:p>
    <w:p w14:paraId="009072E2" w14:textId="77777777" w:rsidR="00B45425" w:rsidRPr="00D21823" w:rsidRDefault="00B45425" w:rsidP="00B45425">
      <w:pPr>
        <w:rPr>
          <w:noProof/>
          <w:sz w:val="24"/>
        </w:rPr>
      </w:pPr>
    </w:p>
    <w:p w14:paraId="4093EBB1" w14:textId="575BBDA8" w:rsidR="00B45425" w:rsidRDefault="00B45425" w:rsidP="00B45425">
      <w:pPr>
        <w:rPr>
          <w:noProof/>
        </w:rPr>
      </w:pPr>
      <w:r w:rsidRPr="00C31B2B">
        <w:rPr>
          <w:noProof/>
        </w:rPr>
        <w:t>Kupující se zavazuje zaplatit kupní cenu včetně DPH v</w:t>
      </w:r>
      <w:r>
        <w:rPr>
          <w:noProof/>
        </w:rPr>
        <w:t>e</w:t>
      </w:r>
      <w:r w:rsidRPr="00C31B2B">
        <w:rPr>
          <w:noProof/>
        </w:rPr>
        <w:t xml:space="preserve"> výši </w:t>
      </w:r>
      <w:r w:rsidR="007B31A1">
        <w:rPr>
          <w:noProof/>
        </w:rPr>
        <w:t>………………………</w:t>
      </w:r>
      <w:r w:rsidRPr="00C31B2B">
        <w:rPr>
          <w:noProof/>
        </w:rPr>
        <w:t xml:space="preserve">,- Kč na konto </w:t>
      </w:r>
      <w:r w:rsidR="007B31A1">
        <w:rPr>
          <w:noProof/>
        </w:rPr>
        <w:t>společnosti ………………………, bankovní spojení: …………………………….</w:t>
      </w:r>
      <w:r w:rsidRPr="00C31B2B">
        <w:rPr>
          <w:noProof/>
        </w:rPr>
        <w:t xml:space="preserve"> č.ú. </w:t>
      </w:r>
      <w:r w:rsidR="007B31A1">
        <w:rPr>
          <w:noProof/>
        </w:rPr>
        <w:t>…………………….</w:t>
      </w:r>
      <w:r>
        <w:rPr>
          <w:noProof/>
        </w:rPr>
        <w:t xml:space="preserve"> </w:t>
      </w:r>
      <w:r w:rsidRPr="00C31B2B">
        <w:rPr>
          <w:noProof/>
        </w:rPr>
        <w:t xml:space="preserve">nejpozději do </w:t>
      </w:r>
      <w:r>
        <w:rPr>
          <w:noProof/>
        </w:rPr>
        <w:t>14</w:t>
      </w:r>
      <w:r w:rsidRPr="00C31B2B">
        <w:rPr>
          <w:noProof/>
        </w:rPr>
        <w:t xml:space="preserve"> dní od vystavení daňového dokladu</w:t>
      </w:r>
      <w:r>
        <w:rPr>
          <w:noProof/>
        </w:rPr>
        <w:t xml:space="preserve">. </w:t>
      </w:r>
      <w:r w:rsidRPr="00C31B2B">
        <w:rPr>
          <w:noProof/>
        </w:rPr>
        <w:t>Na daňovém dokladu bude uvedeno v.č. stroje.</w:t>
      </w:r>
    </w:p>
    <w:p w14:paraId="05C5C9DC" w14:textId="77777777" w:rsidR="00B45425" w:rsidRDefault="00B45425" w:rsidP="00B45425">
      <w:pPr>
        <w:rPr>
          <w:noProof/>
        </w:rPr>
      </w:pPr>
    </w:p>
    <w:p w14:paraId="0FDDB2B9" w14:textId="77777777" w:rsidR="00B45425" w:rsidRDefault="00B45425" w:rsidP="00B45425">
      <w:pPr>
        <w:rPr>
          <w:noProof/>
        </w:rPr>
      </w:pPr>
      <w:r>
        <w:rPr>
          <w:noProof/>
        </w:rPr>
        <w:t>Svoji platební povinnost splní kupující dnem, kdy budou finanční prostředky připsány na účet prodávajícího.</w:t>
      </w:r>
    </w:p>
    <w:p w14:paraId="471E26B8" w14:textId="77777777" w:rsidR="00B45425" w:rsidRDefault="00B45425" w:rsidP="00B45425">
      <w:pPr>
        <w:rPr>
          <w:noProof/>
        </w:rPr>
      </w:pPr>
      <w:r>
        <w:rPr>
          <w:noProof/>
        </w:rPr>
        <w:t xml:space="preserve">                                                                </w:t>
      </w:r>
    </w:p>
    <w:p w14:paraId="58BF11B0" w14:textId="77777777" w:rsidR="0089015D" w:rsidRDefault="0089015D" w:rsidP="00B45425">
      <w:pPr>
        <w:jc w:val="center"/>
        <w:rPr>
          <w:b/>
          <w:noProof/>
          <w:u w:val="single"/>
        </w:rPr>
      </w:pPr>
    </w:p>
    <w:p w14:paraId="3BB8E0B1" w14:textId="77777777" w:rsidR="0089015D" w:rsidRDefault="0089015D" w:rsidP="00B45425">
      <w:pPr>
        <w:jc w:val="center"/>
        <w:rPr>
          <w:b/>
          <w:noProof/>
          <w:u w:val="single"/>
        </w:rPr>
      </w:pPr>
    </w:p>
    <w:p w14:paraId="6AC02D91" w14:textId="35168353" w:rsidR="00B45425" w:rsidRDefault="00B45425" w:rsidP="00B45425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V. Doba plnění</w:t>
      </w:r>
    </w:p>
    <w:p w14:paraId="69A113E0" w14:textId="77777777" w:rsidR="00B45425" w:rsidRPr="00477477" w:rsidRDefault="00B45425" w:rsidP="00B45425">
      <w:pPr>
        <w:rPr>
          <w:b/>
          <w:noProof/>
          <w:u w:val="single"/>
        </w:rPr>
      </w:pPr>
    </w:p>
    <w:p w14:paraId="63847069" w14:textId="3F5F0D00" w:rsidR="00B45425" w:rsidRDefault="00B45425" w:rsidP="00B45425">
      <w:pPr>
        <w:rPr>
          <w:noProof/>
        </w:rPr>
      </w:pPr>
      <w:r>
        <w:rPr>
          <w:noProof/>
        </w:rPr>
        <w:t xml:space="preserve">Stroj bude dodán do </w:t>
      </w:r>
      <w:r w:rsidR="0089015D">
        <w:rPr>
          <w:b/>
          <w:noProof/>
        </w:rPr>
        <w:t>28. 06. 2024.</w:t>
      </w:r>
      <w:r>
        <w:rPr>
          <w:b/>
          <w:noProof/>
        </w:rPr>
        <w:t xml:space="preserve"> </w:t>
      </w:r>
      <w:r w:rsidRPr="00246052">
        <w:rPr>
          <w:noProof/>
        </w:rPr>
        <w:t>Termín plnění bude shodný s datem uvedeným na předávacím protokolu</w:t>
      </w:r>
      <w:r>
        <w:rPr>
          <w:noProof/>
        </w:rPr>
        <w:t>.</w:t>
      </w:r>
    </w:p>
    <w:p w14:paraId="6AD94588" w14:textId="77777777" w:rsidR="00B45425" w:rsidRDefault="00B45425" w:rsidP="00B45425">
      <w:pPr>
        <w:rPr>
          <w:noProof/>
        </w:rPr>
      </w:pPr>
    </w:p>
    <w:p w14:paraId="528112BD" w14:textId="77777777" w:rsidR="0089015D" w:rsidRDefault="0089015D" w:rsidP="00B45425">
      <w:pPr>
        <w:jc w:val="center"/>
        <w:rPr>
          <w:b/>
          <w:noProof/>
          <w:u w:val="single"/>
        </w:rPr>
      </w:pPr>
    </w:p>
    <w:p w14:paraId="2C4D66FF" w14:textId="3E90C277" w:rsidR="00B45425" w:rsidRDefault="00B45425" w:rsidP="00B45425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VI. Místo plnění</w:t>
      </w:r>
    </w:p>
    <w:p w14:paraId="30751064" w14:textId="77777777" w:rsidR="00B45425" w:rsidRPr="00227C42" w:rsidRDefault="00B45425" w:rsidP="00B45425">
      <w:pPr>
        <w:rPr>
          <w:b/>
          <w:noProof/>
          <w:u w:val="single"/>
        </w:rPr>
      </w:pPr>
    </w:p>
    <w:p w14:paraId="1602984F" w14:textId="77777777" w:rsidR="00B45425" w:rsidRPr="0089015D" w:rsidRDefault="00B45425" w:rsidP="00B45425">
      <w:pPr>
        <w:rPr>
          <w:bCs/>
        </w:rPr>
      </w:pPr>
      <w:r w:rsidRPr="0089015D">
        <w:rPr>
          <w:bCs/>
          <w:noProof/>
        </w:rPr>
        <w:t xml:space="preserve">Sídlo kupujícího: </w:t>
      </w:r>
      <w:r w:rsidRPr="0089015D">
        <w:rPr>
          <w:bCs/>
        </w:rPr>
        <w:t>Riegrova 1403, 508 01 Hořice</w:t>
      </w:r>
    </w:p>
    <w:p w14:paraId="44DE5304" w14:textId="77777777" w:rsidR="007B31A1" w:rsidRDefault="007B31A1" w:rsidP="00B45425">
      <w:pPr>
        <w:rPr>
          <w:b/>
        </w:rPr>
      </w:pPr>
    </w:p>
    <w:p w14:paraId="1078A5B5" w14:textId="77777777" w:rsidR="007B31A1" w:rsidRDefault="007B31A1" w:rsidP="00B45425">
      <w:pPr>
        <w:rPr>
          <w:b/>
        </w:rPr>
      </w:pPr>
    </w:p>
    <w:p w14:paraId="7C99C937" w14:textId="77777777" w:rsidR="00B45425" w:rsidRDefault="00B45425" w:rsidP="00B45425">
      <w:pPr>
        <w:rPr>
          <w:b/>
        </w:rPr>
      </w:pPr>
    </w:p>
    <w:p w14:paraId="32C93DDD" w14:textId="77777777" w:rsidR="00B45425" w:rsidRDefault="00B45425" w:rsidP="00B45425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VII. Přechod práva vlastnického a nebezpečí škody na zboží</w:t>
      </w:r>
    </w:p>
    <w:p w14:paraId="6D571CED" w14:textId="77777777" w:rsidR="00B45425" w:rsidRDefault="00B45425" w:rsidP="0089015D">
      <w:pPr>
        <w:jc w:val="both"/>
        <w:rPr>
          <w:b/>
          <w:noProof/>
          <w:u w:val="single"/>
        </w:rPr>
      </w:pPr>
    </w:p>
    <w:p w14:paraId="41FDA18A" w14:textId="77777777" w:rsidR="00B45425" w:rsidRDefault="00B45425" w:rsidP="0089015D">
      <w:pPr>
        <w:jc w:val="both"/>
        <w:rPr>
          <w:noProof/>
        </w:rPr>
      </w:pPr>
      <w:r w:rsidRPr="00A02480">
        <w:rPr>
          <w:rFonts w:ascii="TimesNewRoman" w:hAnsi="TimesNewRoman"/>
          <w:color w:val="000000"/>
        </w:rPr>
        <w:t>Smluvní strany touto smlouvou sjednávají, že vlastnické právo k předmětu plnění uvedeného v článku II. této smlouvy</w:t>
      </w:r>
      <w:r w:rsidRPr="00A02480">
        <w:rPr>
          <w:rFonts w:ascii="TimesNewRoman" w:hAnsi="TimesNewRoman"/>
          <w:color w:val="000000"/>
        </w:rPr>
        <w:br/>
        <w:t>přejde na kupujícího teprve až po úplném zaplacení kupní ceny včetně DPH. Právo nebezpečí škody na zboží na</w:t>
      </w:r>
      <w:r w:rsidRPr="00A02480">
        <w:rPr>
          <w:rFonts w:ascii="TimesNewRoman" w:hAnsi="TimesNewRoman"/>
          <w:color w:val="000000"/>
        </w:rPr>
        <w:br/>
        <w:t>kupujícího přechází okamžikem převzetí zboží od prodávajícího stvrzené podpisem na předávacím protokolu.</w:t>
      </w:r>
    </w:p>
    <w:p w14:paraId="36D614D9" w14:textId="77777777" w:rsidR="007B31A1" w:rsidRDefault="007B31A1" w:rsidP="0089015D">
      <w:pPr>
        <w:jc w:val="both"/>
        <w:rPr>
          <w:b/>
          <w:noProof/>
          <w:u w:val="single"/>
        </w:rPr>
      </w:pPr>
    </w:p>
    <w:p w14:paraId="2A66F4D9" w14:textId="77777777" w:rsidR="00B45425" w:rsidRDefault="00B45425" w:rsidP="00B45425">
      <w:pPr>
        <w:rPr>
          <w:noProof/>
        </w:rPr>
      </w:pPr>
    </w:p>
    <w:p w14:paraId="1906D297" w14:textId="77777777" w:rsidR="0089015D" w:rsidRDefault="0089015D" w:rsidP="00B45425">
      <w:pPr>
        <w:rPr>
          <w:noProof/>
        </w:rPr>
      </w:pPr>
    </w:p>
    <w:p w14:paraId="4ACBE9F2" w14:textId="77777777" w:rsidR="00B45425" w:rsidRPr="00CA113D" w:rsidRDefault="00B45425" w:rsidP="00B45425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VIII. Záruka za jakost</w:t>
      </w:r>
    </w:p>
    <w:p w14:paraId="0BDABCD6" w14:textId="77777777" w:rsidR="00B45425" w:rsidRDefault="00B45425" w:rsidP="00B45425">
      <w:pPr>
        <w:rPr>
          <w:noProof/>
        </w:rPr>
      </w:pPr>
    </w:p>
    <w:p w14:paraId="618B2200" w14:textId="77777777" w:rsidR="00B45425" w:rsidRDefault="00B45425" w:rsidP="0089015D">
      <w:pPr>
        <w:tabs>
          <w:tab w:val="left" w:pos="284"/>
        </w:tabs>
        <w:ind w:left="284" w:hanging="284"/>
        <w:jc w:val="both"/>
        <w:rPr>
          <w:noProof/>
        </w:rPr>
      </w:pPr>
      <w:r>
        <w:rPr>
          <w:noProof/>
        </w:rPr>
        <w:t>1.</w:t>
      </w:r>
      <w:r>
        <w:rPr>
          <w:noProof/>
        </w:rPr>
        <w:tab/>
        <w:t>Prodávající na použitý stroj neposkytuje záruku. Prodávající předá stroj ve funkčním, úplném a čistém stavu bez závad. Připouští se opotřebení dílů podléhajících provoznímu opotřebení stroje.</w:t>
      </w:r>
    </w:p>
    <w:p w14:paraId="31A4460C" w14:textId="77777777" w:rsidR="00B45425" w:rsidRDefault="00B45425" w:rsidP="0089015D">
      <w:pPr>
        <w:tabs>
          <w:tab w:val="left" w:pos="284"/>
        </w:tabs>
        <w:ind w:left="284" w:hanging="284"/>
        <w:jc w:val="both"/>
        <w:rPr>
          <w:noProof/>
        </w:rPr>
      </w:pPr>
      <w:r>
        <w:rPr>
          <w:noProof/>
        </w:rPr>
        <w:t>2.</w:t>
      </w:r>
      <w:r>
        <w:rPr>
          <w:noProof/>
        </w:rPr>
        <w:tab/>
        <w:t>Pro vykonání všech nezbytných oprav a dodávek náhradních dílů musí kupující poskytnout servisním pracovníkům prodávajícího požadovanou dobu a příležitost. Prodávající neodpovídá za ušlý zisk.</w:t>
      </w:r>
    </w:p>
    <w:p w14:paraId="0620115B" w14:textId="25E3E85A" w:rsidR="00B45425" w:rsidRDefault="00B45425" w:rsidP="0089015D">
      <w:pPr>
        <w:tabs>
          <w:tab w:val="left" w:pos="284"/>
        </w:tabs>
        <w:ind w:left="284" w:hanging="284"/>
        <w:jc w:val="both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Požadavek na provedení opravy hlásí kupující servisnímu oddělení prodávajícího. Hlášení musí být provedeno telefonicky vedoucímu servisu na tel: +420 </w:t>
      </w:r>
      <w:r w:rsidR="00D27D44">
        <w:rPr>
          <w:noProof/>
        </w:rPr>
        <w:t>…………………….</w:t>
      </w:r>
      <w:r>
        <w:rPr>
          <w:noProof/>
        </w:rPr>
        <w:t xml:space="preserve"> a současně na email </w:t>
      </w:r>
      <w:hyperlink r:id="rId7" w:history="1">
        <w:r w:rsidR="00D27D44">
          <w:rPr>
            <w:rStyle w:val="Hypertextovodkaz"/>
            <w:noProof/>
          </w:rPr>
          <w:t>…………………………..</w:t>
        </w:r>
      </w:hyperlink>
      <w:r>
        <w:rPr>
          <w:noProof/>
        </w:rPr>
        <w:t xml:space="preserve"> .</w:t>
      </w:r>
    </w:p>
    <w:p w14:paraId="17467F1E" w14:textId="6BC87FB5" w:rsidR="00B45425" w:rsidRDefault="00B45425" w:rsidP="0089015D">
      <w:pPr>
        <w:tabs>
          <w:tab w:val="left" w:pos="284"/>
        </w:tabs>
        <w:jc w:val="both"/>
        <w:rPr>
          <w:noProof/>
        </w:rPr>
      </w:pPr>
      <w:r>
        <w:rPr>
          <w:noProof/>
        </w:rPr>
        <w:t>4.</w:t>
      </w:r>
      <w:r>
        <w:rPr>
          <w:noProof/>
        </w:rPr>
        <w:tab/>
        <w:t>Záruka na originální náhradní díl</w:t>
      </w:r>
      <w:r w:rsidR="0089015D">
        <w:rPr>
          <w:noProof/>
        </w:rPr>
        <w:t>y</w:t>
      </w:r>
      <w:r>
        <w:rPr>
          <w:noProof/>
        </w:rPr>
        <w:t xml:space="preserve"> poskytuje prodávající v délce 12 měsíců.</w:t>
      </w:r>
    </w:p>
    <w:p w14:paraId="06875813" w14:textId="77777777" w:rsidR="00B45425" w:rsidRDefault="00B45425" w:rsidP="0089015D">
      <w:pPr>
        <w:tabs>
          <w:tab w:val="left" w:pos="142"/>
          <w:tab w:val="left" w:pos="284"/>
        </w:tabs>
        <w:ind w:left="284" w:hanging="284"/>
        <w:jc w:val="both"/>
        <w:rPr>
          <w:noProof/>
        </w:rPr>
      </w:pPr>
      <w:r>
        <w:rPr>
          <w:noProof/>
        </w:rPr>
        <w:t>5.</w:t>
      </w:r>
      <w:r>
        <w:rPr>
          <w:noProof/>
        </w:rPr>
        <w:tab/>
        <w:t>Při nahlášení poruch stroje musí kupující uvést typ stroje, výrobní číslo a počet skutečně odpracovaných hodin. Před provedením servisu musí stroj přistavit vyčištěný, jinak může nést náklady s tím spojené.</w:t>
      </w:r>
    </w:p>
    <w:p w14:paraId="114A90E5" w14:textId="77777777" w:rsidR="00B45425" w:rsidRDefault="00B45425" w:rsidP="0089015D">
      <w:pPr>
        <w:jc w:val="both"/>
        <w:rPr>
          <w:noProof/>
        </w:rPr>
      </w:pPr>
    </w:p>
    <w:p w14:paraId="74A5594F" w14:textId="77777777" w:rsidR="00B45425" w:rsidRDefault="00B45425" w:rsidP="0089015D">
      <w:pPr>
        <w:jc w:val="both"/>
        <w:rPr>
          <w:noProof/>
        </w:rPr>
      </w:pPr>
    </w:p>
    <w:p w14:paraId="06602DC7" w14:textId="77777777" w:rsidR="00B45425" w:rsidRDefault="00B45425" w:rsidP="00B45425">
      <w:pPr>
        <w:rPr>
          <w:noProof/>
        </w:rPr>
      </w:pPr>
    </w:p>
    <w:p w14:paraId="32C8EB5C" w14:textId="77777777" w:rsidR="00B45425" w:rsidRDefault="00B45425" w:rsidP="00B45425">
      <w:pPr>
        <w:jc w:val="center"/>
        <w:rPr>
          <w:b/>
        </w:rPr>
      </w:pPr>
      <w:r>
        <w:rPr>
          <w:b/>
          <w:noProof/>
          <w:u w:val="single"/>
        </w:rPr>
        <w:t xml:space="preserve">IX. </w:t>
      </w:r>
      <w:r w:rsidRPr="00837694">
        <w:rPr>
          <w:b/>
          <w:u w:val="single"/>
        </w:rPr>
        <w:t>Souhlas se zpracováním osobních údajů (GDPR)</w:t>
      </w:r>
    </w:p>
    <w:p w14:paraId="60F9E783" w14:textId="77777777" w:rsidR="00B45425" w:rsidRDefault="00B45425" w:rsidP="00B45425">
      <w:pPr>
        <w:jc w:val="center"/>
        <w:rPr>
          <w:b/>
        </w:rPr>
      </w:pPr>
    </w:p>
    <w:p w14:paraId="6E33642E" w14:textId="77777777" w:rsidR="00B45425" w:rsidRDefault="00B45425" w:rsidP="0089015D">
      <w:pPr>
        <w:jc w:val="both"/>
      </w:pPr>
      <w:r>
        <w:t>Kupující (odběratel) tímto uděluje Prodávajícímu (dodavatel; dále také jen „Správce“) souhlas na dobu 10 let</w:t>
      </w:r>
      <w:r>
        <w:rPr>
          <w:b/>
          <w:bCs/>
        </w:rPr>
        <w:t xml:space="preserve"> </w:t>
      </w:r>
      <w:r>
        <w:t>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</w:t>
      </w:r>
      <w:r>
        <w:rPr>
          <w:b/>
          <w:bCs/>
        </w:rPr>
        <w:t xml:space="preserve"> </w:t>
      </w:r>
      <w:r>
        <w:t>s nakládáním s osobními údaji uvedenými  v textu této smlouvy výhradně pro účely plnění této smlouvy, pro možnost kontaktování se záležitostmi týkajícími smlouvou založeného vztahu a pro řádnou realizaci platebního styku ve vztahu k peněžním plněním ve smluvním vztahu vzájemně poskytovaným. Subjekt údajů má právo kdykoliv tento souhlas s GDPR odvolat, a to sdělením doručeným či jinak předaným Správci.</w:t>
      </w:r>
    </w:p>
    <w:p w14:paraId="44971F83" w14:textId="77777777" w:rsidR="00B45425" w:rsidRDefault="00B45425" w:rsidP="00B45425">
      <w:pPr>
        <w:rPr>
          <w:noProof/>
        </w:rPr>
      </w:pPr>
    </w:p>
    <w:p w14:paraId="286C8E6B" w14:textId="77777777" w:rsidR="00D27D44" w:rsidRDefault="00D27D44" w:rsidP="00B45425">
      <w:pPr>
        <w:rPr>
          <w:noProof/>
        </w:rPr>
      </w:pPr>
    </w:p>
    <w:p w14:paraId="74A0C685" w14:textId="77777777" w:rsidR="00B45425" w:rsidRDefault="00B45425" w:rsidP="00B45425">
      <w:pPr>
        <w:rPr>
          <w:noProof/>
        </w:rPr>
      </w:pPr>
    </w:p>
    <w:p w14:paraId="56ECC5AA" w14:textId="77777777" w:rsidR="00B45425" w:rsidRDefault="00B45425" w:rsidP="00B45425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X. Závěrečná ustanovení</w:t>
      </w:r>
    </w:p>
    <w:p w14:paraId="5467F395" w14:textId="77777777" w:rsidR="00B45425" w:rsidRDefault="00B45425" w:rsidP="00B45425">
      <w:pPr>
        <w:rPr>
          <w:noProof/>
        </w:rPr>
      </w:pPr>
      <w:r>
        <w:rPr>
          <w:noProof/>
        </w:rPr>
        <w:t xml:space="preserve"> </w:t>
      </w:r>
    </w:p>
    <w:p w14:paraId="32F87964" w14:textId="77777777" w:rsidR="00B45425" w:rsidRPr="00CB2E68" w:rsidRDefault="00B45425" w:rsidP="00B45425">
      <w:pPr>
        <w:pStyle w:val="Odstavecseseznamem"/>
        <w:numPr>
          <w:ilvl w:val="0"/>
          <w:numId w:val="2"/>
        </w:numPr>
        <w:ind w:left="284" w:hanging="284"/>
        <w:jc w:val="both"/>
      </w:pPr>
      <w:r w:rsidRPr="00CB2E68">
        <w:t>Smlouva se řídí právním řádem České republiky. Smluvní vztahy založené touto smlouvou a vztahy související se budou řídit občanským zákoníkem. Ve vztahu smluvních stran se nepřihlíží k obchodním zvyklostem zachovávaným ani obecně, ani v daném odvětví (§ 558 odst. 2 občanského zákoníku).</w:t>
      </w:r>
    </w:p>
    <w:p w14:paraId="0155B824" w14:textId="77777777" w:rsidR="00B45425" w:rsidRDefault="00B45425" w:rsidP="00B45425">
      <w:pPr>
        <w:pStyle w:val="Odstavecseseznamem"/>
        <w:numPr>
          <w:ilvl w:val="0"/>
          <w:numId w:val="2"/>
        </w:numPr>
        <w:ind w:left="284" w:hanging="284"/>
        <w:rPr>
          <w:noProof/>
        </w:rPr>
      </w:pPr>
      <w:r>
        <w:rPr>
          <w:noProof/>
        </w:rPr>
        <w:t>Tuto smlouvu lze změnit nebo zrušit pouze písemným dodatkem podepsaným oběma stranami.</w:t>
      </w:r>
    </w:p>
    <w:p w14:paraId="5085E324" w14:textId="77777777" w:rsidR="00B45425" w:rsidRDefault="00B45425" w:rsidP="00B45425">
      <w:pPr>
        <w:pStyle w:val="Odstavecseseznamem"/>
        <w:numPr>
          <w:ilvl w:val="0"/>
          <w:numId w:val="2"/>
        </w:numPr>
        <w:ind w:left="284" w:hanging="284"/>
        <w:rPr>
          <w:noProof/>
        </w:rPr>
      </w:pPr>
      <w:r w:rsidRPr="00235F5A">
        <w:rPr>
          <w:noProof/>
        </w:rPr>
        <w:t xml:space="preserve">Smluvní strany prohlašují, že tuto smlouvu uzavírají k tomu oprávněné osoby, které jsou svéprávné, ze své pravé a </w:t>
      </w:r>
      <w:r>
        <w:rPr>
          <w:noProof/>
        </w:rPr>
        <w:t xml:space="preserve">  </w:t>
      </w:r>
      <w:r w:rsidRPr="00235F5A">
        <w:rPr>
          <w:noProof/>
        </w:rPr>
        <w:t>svobodné vůle, určitě, vážně a pro ně srozumitelně, nikoliv v tísni, omylu a za nápadně nevýhodných podmínek a na důkaz toho připojují níže vlastnoruční podpisy.</w:t>
      </w:r>
    </w:p>
    <w:p w14:paraId="3B67C069" w14:textId="77777777" w:rsidR="00B45425" w:rsidRDefault="00B45425" w:rsidP="00B45425">
      <w:pPr>
        <w:tabs>
          <w:tab w:val="left" w:pos="284"/>
        </w:tabs>
        <w:ind w:left="284" w:hanging="284"/>
        <w:rPr>
          <w:noProof/>
        </w:rPr>
      </w:pPr>
      <w:r>
        <w:rPr>
          <w:noProof/>
        </w:rPr>
        <w:t xml:space="preserve">4. </w:t>
      </w:r>
      <w:r>
        <w:rPr>
          <w:noProof/>
        </w:rPr>
        <w:tab/>
        <w:t xml:space="preserve">Tato </w:t>
      </w:r>
      <w:r w:rsidRPr="00282004">
        <w:rPr>
          <w:noProof/>
        </w:rPr>
        <w:t xml:space="preserve">smlouva má dvě strany a </w:t>
      </w:r>
      <w:r>
        <w:rPr>
          <w:noProof/>
        </w:rPr>
        <w:t xml:space="preserve">přílohu </w:t>
      </w:r>
      <w:r w:rsidRPr="00282004">
        <w:rPr>
          <w:noProof/>
        </w:rPr>
        <w:t>je vyhotovena ve</w:t>
      </w:r>
      <w:r>
        <w:rPr>
          <w:noProof/>
        </w:rPr>
        <w:t xml:space="preserve"> třech</w:t>
      </w:r>
      <w:r w:rsidRPr="00282004">
        <w:rPr>
          <w:noProof/>
        </w:rPr>
        <w:t xml:space="preserve"> stejnopisech, z nichž jeden obdrží prodávající a </w:t>
      </w:r>
      <w:r>
        <w:rPr>
          <w:noProof/>
        </w:rPr>
        <w:t>dva</w:t>
      </w:r>
      <w:r w:rsidRPr="00282004">
        <w:rPr>
          <w:noProof/>
        </w:rPr>
        <w:t xml:space="preserve"> kupující.</w:t>
      </w:r>
    </w:p>
    <w:p w14:paraId="164D4367" w14:textId="77777777" w:rsidR="00B45425" w:rsidRDefault="00B45425" w:rsidP="00B45425">
      <w:pPr>
        <w:rPr>
          <w:noProof/>
        </w:rPr>
      </w:pPr>
    </w:p>
    <w:p w14:paraId="2D1F964B" w14:textId="70E83420" w:rsidR="00B45425" w:rsidRDefault="005B1F34" w:rsidP="00B45425">
      <w:pPr>
        <w:rPr>
          <w:noProof/>
        </w:rPr>
      </w:pPr>
      <w:r>
        <w:rPr>
          <w:noProof/>
        </w:rPr>
        <w:t>Přílohy:</w:t>
      </w:r>
    </w:p>
    <w:p w14:paraId="7460766F" w14:textId="4CC39936" w:rsidR="005B1F34" w:rsidRDefault="005B1F34" w:rsidP="00B45425">
      <w:pPr>
        <w:rPr>
          <w:noProof/>
        </w:rPr>
      </w:pPr>
      <w:r>
        <w:rPr>
          <w:noProof/>
        </w:rPr>
        <w:t>Příloha č. 1 – Technická specifikace</w:t>
      </w:r>
    </w:p>
    <w:p w14:paraId="2DA3173D" w14:textId="77777777" w:rsidR="00B45425" w:rsidRDefault="00B45425" w:rsidP="00B45425">
      <w:pPr>
        <w:rPr>
          <w:noProof/>
        </w:rPr>
      </w:pPr>
    </w:p>
    <w:p w14:paraId="64BF41EB" w14:textId="282E1156" w:rsidR="00B45425" w:rsidRDefault="00B45425" w:rsidP="00B45425">
      <w:pPr>
        <w:rPr>
          <w:noProof/>
        </w:rPr>
      </w:pPr>
      <w:r>
        <w:rPr>
          <w:noProof/>
        </w:rPr>
        <w:t>V </w:t>
      </w:r>
      <w:r w:rsidR="00D27D44">
        <w:rPr>
          <w:noProof/>
        </w:rPr>
        <w:t>………………..</w:t>
      </w:r>
      <w:r>
        <w:rPr>
          <w:noProof/>
        </w:rPr>
        <w:t xml:space="preserve"> dne: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</w:t>
      </w:r>
      <w:r>
        <w:rPr>
          <w:noProof/>
        </w:rPr>
        <w:tab/>
      </w:r>
      <w:r>
        <w:rPr>
          <w:noProof/>
        </w:rPr>
        <w:tab/>
        <w:t xml:space="preserve">V Hořicích dne: </w:t>
      </w:r>
    </w:p>
    <w:p w14:paraId="1850CE82" w14:textId="77777777" w:rsidR="00B45425" w:rsidRDefault="00B45425" w:rsidP="00B45425">
      <w:pPr>
        <w:rPr>
          <w:b/>
          <w:noProof/>
        </w:rPr>
      </w:pPr>
    </w:p>
    <w:p w14:paraId="6F0F078C" w14:textId="77777777" w:rsidR="00B45425" w:rsidRDefault="00B45425" w:rsidP="00B45425">
      <w:pPr>
        <w:rPr>
          <w:b/>
          <w:noProof/>
        </w:rPr>
      </w:pPr>
    </w:p>
    <w:p w14:paraId="2EA17A26" w14:textId="77777777" w:rsidR="00B45425" w:rsidRDefault="00B45425" w:rsidP="00B45425">
      <w:pPr>
        <w:rPr>
          <w:b/>
          <w:noProof/>
        </w:rPr>
      </w:pPr>
    </w:p>
    <w:p w14:paraId="10C417F4" w14:textId="77777777" w:rsidR="005B1F34" w:rsidRDefault="005B1F34" w:rsidP="00B45425">
      <w:pPr>
        <w:rPr>
          <w:b/>
          <w:noProof/>
        </w:rPr>
      </w:pPr>
    </w:p>
    <w:p w14:paraId="6655F8AB" w14:textId="77777777" w:rsidR="005B1F34" w:rsidRDefault="005B1F34" w:rsidP="00B45425">
      <w:pPr>
        <w:rPr>
          <w:b/>
          <w:noProof/>
        </w:rPr>
      </w:pPr>
    </w:p>
    <w:p w14:paraId="03D7DA0D" w14:textId="0A5BE776" w:rsidR="00B45425" w:rsidRPr="00E06C72" w:rsidRDefault="00B45425" w:rsidP="00B45425">
      <w:pPr>
        <w:rPr>
          <w:b/>
          <w:noProof/>
        </w:rPr>
      </w:pPr>
      <w:r>
        <w:rPr>
          <w:b/>
          <w:noProof/>
        </w:rPr>
        <w:t xml:space="preserve">Za prodávajícího                                                                    </w:t>
      </w:r>
      <w:r>
        <w:rPr>
          <w:b/>
          <w:noProof/>
        </w:rPr>
        <w:tab/>
      </w:r>
      <w:r w:rsidR="00D27D44">
        <w:rPr>
          <w:b/>
          <w:noProof/>
        </w:rPr>
        <w:tab/>
      </w:r>
      <w:r>
        <w:rPr>
          <w:b/>
          <w:noProof/>
        </w:rPr>
        <w:t>Za kupujícího</w:t>
      </w:r>
    </w:p>
    <w:p w14:paraId="0AD4DAD3" w14:textId="77777777" w:rsidR="00B45425" w:rsidRDefault="00B45425" w:rsidP="00B45425">
      <w:pPr>
        <w:rPr>
          <w:bCs/>
          <w:noProof/>
        </w:rPr>
      </w:pPr>
    </w:p>
    <w:p w14:paraId="613F5936" w14:textId="6CAAAD08" w:rsidR="00B16DB5" w:rsidRPr="004C4B56" w:rsidRDefault="00D27D44">
      <w:pPr>
        <w:rPr>
          <w:bCs/>
          <w:noProof/>
        </w:rPr>
      </w:pPr>
      <w:r>
        <w:rPr>
          <w:bCs/>
          <w:noProof/>
        </w:rPr>
        <w:tab/>
      </w:r>
      <w:r w:rsidR="00B45425">
        <w:rPr>
          <w:bCs/>
          <w:noProof/>
        </w:rPr>
        <w:tab/>
      </w:r>
      <w:r w:rsidR="00B45425">
        <w:rPr>
          <w:bCs/>
          <w:noProof/>
        </w:rPr>
        <w:tab/>
      </w:r>
      <w:r w:rsidR="00B45425">
        <w:rPr>
          <w:bCs/>
          <w:noProof/>
        </w:rPr>
        <w:tab/>
      </w:r>
      <w:r w:rsidR="00B45425">
        <w:rPr>
          <w:bCs/>
          <w:noProof/>
        </w:rPr>
        <w:tab/>
      </w:r>
      <w:r w:rsidR="00B45425">
        <w:rPr>
          <w:bCs/>
          <w:noProof/>
        </w:rPr>
        <w:tab/>
      </w:r>
      <w:r w:rsidR="00B45425">
        <w:rPr>
          <w:bCs/>
          <w:noProof/>
        </w:rPr>
        <w:tab/>
      </w:r>
      <w:r>
        <w:rPr>
          <w:bCs/>
          <w:noProof/>
        </w:rPr>
        <w:tab/>
      </w:r>
      <w:r w:rsidR="00B45425" w:rsidRPr="0048237C">
        <w:rPr>
          <w:bCs/>
          <w:noProof/>
        </w:rPr>
        <w:t xml:space="preserve">Ing. </w:t>
      </w:r>
      <w:r w:rsidR="00B45425" w:rsidRPr="00284847">
        <w:rPr>
          <w:bCs/>
          <w:noProof/>
        </w:rPr>
        <w:t>Stanislav Neuman</w:t>
      </w:r>
    </w:p>
    <w:sectPr w:rsidR="00B16DB5" w:rsidRPr="004C4B56" w:rsidSect="006C3DBE">
      <w:footerReference w:type="even" r:id="rId8"/>
      <w:pgSz w:w="11906" w:h="16838" w:code="9"/>
      <w:pgMar w:top="709" w:right="1134" w:bottom="1276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8C9C" w14:textId="77777777" w:rsidR="006C3DBE" w:rsidRDefault="006C3DBE">
      <w:r>
        <w:separator/>
      </w:r>
    </w:p>
  </w:endnote>
  <w:endnote w:type="continuationSeparator" w:id="0">
    <w:p w14:paraId="1E325106" w14:textId="77777777" w:rsidR="006C3DBE" w:rsidRDefault="006C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6E17" w14:textId="77777777" w:rsidR="0075451D" w:rsidRDefault="000E10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775</w:t>
    </w:r>
    <w:r>
      <w:rPr>
        <w:rStyle w:val="slostrnky"/>
      </w:rPr>
      <w:fldChar w:fldCharType="end"/>
    </w:r>
  </w:p>
  <w:p w14:paraId="5EB543B1" w14:textId="77777777" w:rsidR="0075451D" w:rsidRDefault="00754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993C1" w14:textId="77777777" w:rsidR="006C3DBE" w:rsidRDefault="006C3DBE">
      <w:r>
        <w:separator/>
      </w:r>
    </w:p>
  </w:footnote>
  <w:footnote w:type="continuationSeparator" w:id="0">
    <w:p w14:paraId="268069C0" w14:textId="77777777" w:rsidR="006C3DBE" w:rsidRDefault="006C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21FDC"/>
    <w:multiLevelType w:val="hybridMultilevel"/>
    <w:tmpl w:val="ACD614C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02E5801"/>
    <w:multiLevelType w:val="hybridMultilevel"/>
    <w:tmpl w:val="5DAE52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520878">
    <w:abstractNumId w:val="1"/>
  </w:num>
  <w:num w:numId="2" w16cid:durableId="14065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56"/>
    <w:rsid w:val="000E1003"/>
    <w:rsid w:val="003914FF"/>
    <w:rsid w:val="004C4B56"/>
    <w:rsid w:val="004D1556"/>
    <w:rsid w:val="005B1F34"/>
    <w:rsid w:val="00621C4E"/>
    <w:rsid w:val="006C3DBE"/>
    <w:rsid w:val="00742CE5"/>
    <w:rsid w:val="0075451D"/>
    <w:rsid w:val="007B31A1"/>
    <w:rsid w:val="0089015D"/>
    <w:rsid w:val="009C6F06"/>
    <w:rsid w:val="00B16DB5"/>
    <w:rsid w:val="00B45425"/>
    <w:rsid w:val="00C37E7E"/>
    <w:rsid w:val="00D27D44"/>
    <w:rsid w:val="00D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B540"/>
  <w15:chartTrackingRefBased/>
  <w15:docId w15:val="{FF217403-1C60-43B3-AF74-3801E12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4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454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542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B45425"/>
  </w:style>
  <w:style w:type="paragraph" w:styleId="Odstavecseseznamem">
    <w:name w:val="List Paragraph"/>
    <w:basedOn w:val="Normln"/>
    <w:uiPriority w:val="34"/>
    <w:qFormat/>
    <w:rsid w:val="00B454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5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s@klas-nek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Luboš Petera</cp:lastModifiedBy>
  <cp:revision>2</cp:revision>
  <cp:lastPrinted>2024-05-03T10:02:00Z</cp:lastPrinted>
  <dcterms:created xsi:type="dcterms:W3CDTF">2024-05-04T07:26:00Z</dcterms:created>
  <dcterms:modified xsi:type="dcterms:W3CDTF">2024-05-04T07:26:00Z</dcterms:modified>
</cp:coreProperties>
</file>