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497" w:rsidRDefault="00025497" w:rsidP="00C95B31">
      <w:pPr>
        <w:spacing w:after="0"/>
        <w:jc w:val="center"/>
        <w:rPr>
          <w:rFonts w:cstheme="minorHAnsi"/>
          <w:b/>
          <w:sz w:val="24"/>
          <w:szCs w:val="24"/>
        </w:rPr>
      </w:pPr>
    </w:p>
    <w:p w:rsidR="009734CF" w:rsidRPr="00362619" w:rsidRDefault="009734CF" w:rsidP="00C95B31">
      <w:pPr>
        <w:spacing w:after="0"/>
        <w:jc w:val="center"/>
        <w:rPr>
          <w:rFonts w:cstheme="minorHAnsi"/>
          <w:b/>
          <w:sz w:val="24"/>
          <w:szCs w:val="24"/>
        </w:rPr>
      </w:pPr>
      <w:r w:rsidRPr="00362619">
        <w:rPr>
          <w:rFonts w:cstheme="minorHAnsi"/>
          <w:b/>
          <w:sz w:val="24"/>
          <w:szCs w:val="24"/>
        </w:rPr>
        <w:t xml:space="preserve">KRITÉRIA HODNOCENÍ PROFILOVÉ ČÁSTI MATURITNÍ ZKOUŠKY PLATNÁ </w:t>
      </w:r>
    </w:p>
    <w:p w:rsidR="009734CF" w:rsidRDefault="009734CF" w:rsidP="00CE3E6A">
      <w:pPr>
        <w:spacing w:after="0"/>
        <w:jc w:val="center"/>
        <w:rPr>
          <w:rFonts w:cstheme="minorHAnsi"/>
          <w:b/>
          <w:sz w:val="24"/>
          <w:szCs w:val="24"/>
        </w:rPr>
      </w:pPr>
      <w:r w:rsidRPr="00362619">
        <w:rPr>
          <w:rFonts w:cstheme="minorHAnsi"/>
          <w:b/>
          <w:sz w:val="24"/>
          <w:szCs w:val="24"/>
        </w:rPr>
        <w:t>PRO ŠKOLNÍ ROK 20</w:t>
      </w:r>
      <w:r w:rsidR="002A3CAB" w:rsidRPr="00362619">
        <w:rPr>
          <w:rFonts w:cstheme="minorHAnsi"/>
          <w:b/>
          <w:sz w:val="24"/>
          <w:szCs w:val="24"/>
        </w:rPr>
        <w:t>26</w:t>
      </w:r>
      <w:r w:rsidRPr="00362619">
        <w:rPr>
          <w:rFonts w:cstheme="minorHAnsi"/>
          <w:b/>
          <w:sz w:val="24"/>
          <w:szCs w:val="24"/>
        </w:rPr>
        <w:t>/20</w:t>
      </w:r>
      <w:r w:rsidR="001D30EF" w:rsidRPr="00362619">
        <w:rPr>
          <w:rFonts w:cstheme="minorHAnsi"/>
          <w:b/>
          <w:sz w:val="24"/>
          <w:szCs w:val="24"/>
        </w:rPr>
        <w:t>2</w:t>
      </w:r>
      <w:r w:rsidR="002A3CAB" w:rsidRPr="00362619">
        <w:rPr>
          <w:rFonts w:cstheme="minorHAnsi"/>
          <w:b/>
          <w:sz w:val="24"/>
          <w:szCs w:val="24"/>
        </w:rPr>
        <w:t>7</w:t>
      </w:r>
    </w:p>
    <w:p w:rsidR="00025497" w:rsidRPr="00362619" w:rsidRDefault="00025497" w:rsidP="00CE3E6A">
      <w:pPr>
        <w:spacing w:after="0"/>
        <w:jc w:val="center"/>
        <w:rPr>
          <w:rFonts w:cstheme="minorHAnsi"/>
          <w:b/>
          <w:sz w:val="24"/>
          <w:szCs w:val="24"/>
        </w:rPr>
      </w:pPr>
    </w:p>
    <w:p w:rsidR="009734CF" w:rsidRPr="00362619" w:rsidRDefault="009734CF" w:rsidP="00C95B31">
      <w:pPr>
        <w:spacing w:after="0"/>
        <w:jc w:val="both"/>
        <w:rPr>
          <w:rFonts w:cstheme="minorHAnsi"/>
          <w:sz w:val="24"/>
          <w:szCs w:val="24"/>
        </w:rPr>
      </w:pPr>
      <w:r w:rsidRPr="00362619">
        <w:rPr>
          <w:rFonts w:cstheme="minorHAnsi"/>
          <w:sz w:val="24"/>
          <w:szCs w:val="24"/>
        </w:rPr>
        <w:t xml:space="preserve">Rozhodnutím ředitele školy byly </w:t>
      </w:r>
      <w:r w:rsidR="00744F50" w:rsidRPr="00362619">
        <w:rPr>
          <w:rFonts w:cstheme="minorHAnsi"/>
          <w:sz w:val="24"/>
          <w:szCs w:val="24"/>
        </w:rPr>
        <w:t>kromě vázaných zkoušek</w:t>
      </w:r>
      <w:r w:rsidR="00431057" w:rsidRPr="00362619">
        <w:rPr>
          <w:rFonts w:cstheme="minorHAnsi"/>
          <w:sz w:val="24"/>
          <w:szCs w:val="24"/>
        </w:rPr>
        <w:t xml:space="preserve"> (český jazyka a literatura a cizí jazyk)</w:t>
      </w:r>
      <w:r w:rsidR="00744F50" w:rsidRPr="00362619">
        <w:rPr>
          <w:rFonts w:cstheme="minorHAnsi"/>
          <w:sz w:val="24"/>
          <w:szCs w:val="24"/>
        </w:rPr>
        <w:t xml:space="preserve"> </w:t>
      </w:r>
      <w:r w:rsidRPr="00362619">
        <w:rPr>
          <w:rFonts w:cstheme="minorHAnsi"/>
          <w:sz w:val="24"/>
          <w:szCs w:val="24"/>
        </w:rPr>
        <w:t>stanoveny</w:t>
      </w:r>
      <w:r w:rsidR="00744F50" w:rsidRPr="00362619">
        <w:rPr>
          <w:rFonts w:cstheme="minorHAnsi"/>
          <w:sz w:val="24"/>
          <w:szCs w:val="24"/>
        </w:rPr>
        <w:t xml:space="preserve"> </w:t>
      </w:r>
      <w:r w:rsidR="00B63809" w:rsidRPr="00362619">
        <w:rPr>
          <w:rFonts w:cstheme="minorHAnsi"/>
          <w:sz w:val="24"/>
          <w:szCs w:val="24"/>
        </w:rPr>
        <w:t>povinně volitelné</w:t>
      </w:r>
      <w:r w:rsidRPr="00362619">
        <w:rPr>
          <w:rFonts w:cstheme="minorHAnsi"/>
          <w:sz w:val="24"/>
          <w:szCs w:val="24"/>
        </w:rPr>
        <w:t xml:space="preserve"> profilové předměty, jejichž složení a forma zkoušky jsou pro jednotlivé obory vyučova</w:t>
      </w:r>
      <w:r w:rsidR="00642F1C" w:rsidRPr="00362619">
        <w:rPr>
          <w:rFonts w:cstheme="minorHAnsi"/>
          <w:sz w:val="24"/>
          <w:szCs w:val="24"/>
        </w:rPr>
        <w:t>né školou uvedeny v příloze č. 2</w:t>
      </w:r>
      <w:r w:rsidR="0048435F" w:rsidRPr="00362619">
        <w:rPr>
          <w:rFonts w:cstheme="minorHAnsi"/>
          <w:sz w:val="24"/>
          <w:szCs w:val="24"/>
        </w:rPr>
        <w:t>.</w:t>
      </w:r>
      <w:r w:rsidRPr="00362619">
        <w:rPr>
          <w:rFonts w:cstheme="minorHAnsi"/>
          <w:sz w:val="24"/>
          <w:szCs w:val="24"/>
        </w:rPr>
        <w:t xml:space="preserve"> </w:t>
      </w:r>
    </w:p>
    <w:p w:rsidR="00431057" w:rsidRPr="00362619" w:rsidRDefault="00431057" w:rsidP="00C95B31">
      <w:pPr>
        <w:spacing w:after="0"/>
        <w:jc w:val="both"/>
        <w:rPr>
          <w:rFonts w:cstheme="minorHAnsi"/>
          <w:sz w:val="24"/>
          <w:szCs w:val="24"/>
        </w:rPr>
      </w:pPr>
    </w:p>
    <w:p w:rsidR="00280FB2" w:rsidRPr="00362619" w:rsidRDefault="0026646A" w:rsidP="00C95B31">
      <w:pPr>
        <w:spacing w:after="0"/>
        <w:ind w:left="284" w:hanging="284"/>
        <w:jc w:val="both"/>
        <w:rPr>
          <w:rFonts w:cstheme="minorHAnsi"/>
          <w:b/>
          <w:sz w:val="24"/>
          <w:szCs w:val="24"/>
        </w:rPr>
      </w:pPr>
      <w:r w:rsidRPr="00362619">
        <w:rPr>
          <w:rFonts w:cstheme="minorHAnsi"/>
          <w:b/>
          <w:sz w:val="24"/>
          <w:szCs w:val="24"/>
        </w:rPr>
        <w:t>PROFILOVÁ ZKOUŠKA Z ČESKÉHO JAZYKA A LITERATURY</w:t>
      </w:r>
    </w:p>
    <w:p w:rsidR="0043581A" w:rsidRPr="00362619" w:rsidRDefault="0043581A" w:rsidP="007D32C6">
      <w:pPr>
        <w:pStyle w:val="Zkladntext1"/>
        <w:shd w:val="clear" w:color="auto" w:fill="auto"/>
        <w:jc w:val="both"/>
        <w:rPr>
          <w:rFonts w:asciiTheme="minorHAnsi" w:hAnsiTheme="minorHAnsi" w:cstheme="minorHAnsi"/>
        </w:rPr>
      </w:pPr>
      <w:r w:rsidRPr="00362619">
        <w:rPr>
          <w:rFonts w:asciiTheme="minorHAnsi" w:eastAsia="Times New Roman" w:hAnsiTheme="minorHAnsi" w:cstheme="minorHAnsi"/>
          <w:lang w:eastAsia="cs-CZ"/>
        </w:rPr>
        <w:t>Profilová zkouška</w:t>
      </w:r>
      <w:r w:rsidR="000403A5" w:rsidRPr="00362619">
        <w:rPr>
          <w:rFonts w:asciiTheme="minorHAnsi" w:eastAsia="Times New Roman" w:hAnsiTheme="minorHAnsi" w:cstheme="minorHAnsi"/>
          <w:lang w:eastAsia="cs-CZ"/>
        </w:rPr>
        <w:t xml:space="preserve"> z českého jazyka a literatury </w:t>
      </w:r>
      <w:r w:rsidRPr="00362619">
        <w:rPr>
          <w:rFonts w:asciiTheme="minorHAnsi" w:eastAsia="Times New Roman" w:hAnsiTheme="minorHAnsi" w:cstheme="minorHAnsi"/>
          <w:lang w:eastAsia="cs-CZ"/>
        </w:rPr>
        <w:t>se skládá z písemné práce a ústní zkoušky</w:t>
      </w:r>
      <w:r w:rsidR="009A3FD3" w:rsidRPr="00362619">
        <w:rPr>
          <w:rFonts w:asciiTheme="minorHAnsi" w:eastAsia="Times New Roman" w:hAnsiTheme="minorHAnsi" w:cstheme="minorHAnsi"/>
          <w:lang w:eastAsia="cs-CZ"/>
        </w:rPr>
        <w:t>.</w:t>
      </w:r>
      <w:r w:rsidR="003478EB" w:rsidRPr="00362619">
        <w:rPr>
          <w:rFonts w:asciiTheme="minorHAnsi" w:eastAsia="Times New Roman" w:hAnsiTheme="minorHAnsi" w:cstheme="minorHAnsi"/>
          <w:lang w:eastAsia="cs-CZ"/>
        </w:rPr>
        <w:t xml:space="preserve"> </w:t>
      </w:r>
      <w:r w:rsidR="003478EB" w:rsidRPr="00362619">
        <w:rPr>
          <w:rFonts w:asciiTheme="minorHAnsi" w:hAnsiTheme="minorHAnsi" w:cstheme="minorHAnsi"/>
        </w:rPr>
        <w:t>Poměr hodnocení je 40 % písemná práce a 60 % ústní zkouška.</w:t>
      </w:r>
      <w:r w:rsidR="0020561E" w:rsidRPr="00362619">
        <w:rPr>
          <w:rFonts w:asciiTheme="minorHAnsi" w:hAnsiTheme="minorHAnsi" w:cstheme="minorHAnsi"/>
        </w:rPr>
        <w:t xml:space="preserve"> Pokud je hodnocení žáka v některé části – </w:t>
      </w:r>
      <w:r w:rsidR="00034A18">
        <w:rPr>
          <w:rFonts w:asciiTheme="minorHAnsi" w:hAnsiTheme="minorHAnsi" w:cstheme="minorHAnsi"/>
        </w:rPr>
        <w:t>„</w:t>
      </w:r>
      <w:r w:rsidR="0020561E" w:rsidRPr="00362619">
        <w:rPr>
          <w:rFonts w:asciiTheme="minorHAnsi" w:hAnsiTheme="minorHAnsi" w:cstheme="minorHAnsi"/>
        </w:rPr>
        <w:t>nedostatečný</w:t>
      </w:r>
      <w:r w:rsidR="00034A18">
        <w:rPr>
          <w:rFonts w:asciiTheme="minorHAnsi" w:hAnsiTheme="minorHAnsi" w:cstheme="minorHAnsi"/>
        </w:rPr>
        <w:t>“</w:t>
      </w:r>
      <w:r w:rsidR="0020561E" w:rsidRPr="00362619">
        <w:rPr>
          <w:rFonts w:asciiTheme="minorHAnsi" w:hAnsiTheme="minorHAnsi" w:cstheme="minorHAnsi"/>
        </w:rPr>
        <w:t xml:space="preserve">, celkové hodnocení zkoušky je </w:t>
      </w:r>
      <w:r w:rsidR="00034A18">
        <w:rPr>
          <w:rFonts w:asciiTheme="minorHAnsi" w:hAnsiTheme="minorHAnsi" w:cstheme="minorHAnsi"/>
        </w:rPr>
        <w:t>„</w:t>
      </w:r>
      <w:r w:rsidR="0020561E" w:rsidRPr="00362619">
        <w:rPr>
          <w:rFonts w:asciiTheme="minorHAnsi" w:hAnsiTheme="minorHAnsi" w:cstheme="minorHAnsi"/>
        </w:rPr>
        <w:t>nedostatečný</w:t>
      </w:r>
      <w:r w:rsidR="00034A18">
        <w:rPr>
          <w:rFonts w:asciiTheme="minorHAnsi" w:hAnsiTheme="minorHAnsi" w:cstheme="minorHAnsi"/>
        </w:rPr>
        <w:t>“</w:t>
      </w:r>
      <w:r w:rsidR="0020561E" w:rsidRPr="00362619">
        <w:rPr>
          <w:rFonts w:asciiTheme="minorHAnsi" w:hAnsiTheme="minorHAnsi" w:cstheme="minorHAnsi"/>
        </w:rPr>
        <w:t xml:space="preserve"> a žák koná opravnou zkoušku pouze z té části, ve které byl hodnocen nedostatečně.</w:t>
      </w:r>
    </w:p>
    <w:p w:rsidR="003478EB" w:rsidRPr="00362619" w:rsidRDefault="003478EB" w:rsidP="00C95B31">
      <w:pPr>
        <w:pStyle w:val="Zkladntext1"/>
        <w:shd w:val="clear" w:color="auto" w:fill="auto"/>
        <w:rPr>
          <w:rFonts w:asciiTheme="minorHAnsi" w:hAnsiTheme="minorHAnsi" w:cstheme="minorHAnsi"/>
        </w:rPr>
      </w:pPr>
    </w:p>
    <w:p w:rsidR="00C93D05" w:rsidRPr="00362619" w:rsidRDefault="00431057" w:rsidP="00C95B31">
      <w:pPr>
        <w:pStyle w:val="Zkladntext1"/>
        <w:shd w:val="clear" w:color="auto" w:fill="auto"/>
        <w:rPr>
          <w:rFonts w:asciiTheme="minorHAnsi" w:hAnsiTheme="minorHAnsi" w:cstheme="minorHAnsi"/>
          <w:b/>
        </w:rPr>
      </w:pPr>
      <w:r w:rsidRPr="00362619">
        <w:rPr>
          <w:rFonts w:asciiTheme="minorHAnsi" w:hAnsiTheme="minorHAnsi" w:cstheme="minorHAnsi"/>
          <w:b/>
        </w:rPr>
        <w:t xml:space="preserve">1. </w:t>
      </w:r>
      <w:r w:rsidR="00C93D05" w:rsidRPr="00362619">
        <w:rPr>
          <w:rFonts w:asciiTheme="minorHAnsi" w:hAnsiTheme="minorHAnsi" w:cstheme="minorHAnsi"/>
          <w:b/>
        </w:rPr>
        <w:t xml:space="preserve">Písemná </w:t>
      </w:r>
      <w:r w:rsidRPr="00362619">
        <w:rPr>
          <w:rFonts w:asciiTheme="minorHAnsi" w:hAnsiTheme="minorHAnsi" w:cstheme="minorHAnsi"/>
          <w:b/>
        </w:rPr>
        <w:t>část</w:t>
      </w:r>
    </w:p>
    <w:p w:rsidR="00431057" w:rsidRPr="00A203AD" w:rsidRDefault="00A203AD" w:rsidP="00431057">
      <w:pPr>
        <w:pStyle w:val="Zkladntext1"/>
        <w:shd w:val="clear" w:color="auto" w:fill="auto"/>
        <w:rPr>
          <w:rFonts w:asciiTheme="minorHAnsi" w:hAnsiTheme="minorHAnsi" w:cstheme="minorHAnsi"/>
        </w:rPr>
      </w:pPr>
      <w:r w:rsidRPr="00A203AD">
        <w:rPr>
          <w:rFonts w:asciiTheme="minorHAnsi" w:hAnsiTheme="minorHAnsi" w:cstheme="minorHAnsi"/>
        </w:rPr>
        <w:t>Žák si vybírá jedno zadání ze čtyř až pěti nabízených možností</w:t>
      </w:r>
      <w:r w:rsidR="00431057" w:rsidRPr="00362619">
        <w:rPr>
          <w:rFonts w:asciiTheme="minorHAnsi" w:hAnsiTheme="minorHAnsi" w:cstheme="minorHAnsi"/>
        </w:rPr>
        <w:t>.</w:t>
      </w:r>
    </w:p>
    <w:p w:rsidR="00431057" w:rsidRPr="00362619" w:rsidRDefault="00431057" w:rsidP="007D32C6">
      <w:pPr>
        <w:pStyle w:val="Zkladntext1"/>
        <w:shd w:val="clear" w:color="auto" w:fill="auto"/>
        <w:jc w:val="both"/>
        <w:rPr>
          <w:rFonts w:asciiTheme="minorHAnsi" w:hAnsiTheme="minorHAnsi" w:cstheme="minorHAnsi"/>
        </w:rPr>
      </w:pPr>
      <w:r w:rsidRPr="00362619">
        <w:rPr>
          <w:rFonts w:asciiTheme="minorHAnsi" w:hAnsiTheme="minorHAnsi" w:cstheme="minorHAnsi"/>
        </w:rPr>
        <w:t xml:space="preserve">Písemnou prací se rozumí vytvoření souvislého textu, jehož minimální rozsah je 250 slov. Písemná práce trvá 110 minut včetně času na výběr zadání. </w:t>
      </w:r>
    </w:p>
    <w:p w:rsidR="00431057" w:rsidRPr="00362619" w:rsidRDefault="0043581A" w:rsidP="007D32C6">
      <w:pPr>
        <w:pStyle w:val="Zkladntext1"/>
        <w:shd w:val="clear" w:color="auto" w:fill="auto"/>
        <w:jc w:val="both"/>
        <w:rPr>
          <w:rFonts w:asciiTheme="minorHAnsi" w:hAnsiTheme="minorHAnsi" w:cstheme="minorHAnsi"/>
        </w:rPr>
      </w:pPr>
      <w:r w:rsidRPr="00362619">
        <w:rPr>
          <w:rFonts w:asciiTheme="minorHAnsi" w:eastAsia="Times New Roman" w:hAnsiTheme="minorHAnsi" w:cstheme="minorHAnsi"/>
          <w:lang w:eastAsia="cs-CZ"/>
        </w:rPr>
        <w:t>Cílem je</w:t>
      </w:r>
      <w:r w:rsidR="00431057" w:rsidRPr="00362619">
        <w:rPr>
          <w:rFonts w:asciiTheme="minorHAnsi" w:eastAsia="Times New Roman" w:hAnsiTheme="minorHAnsi" w:cstheme="minorHAnsi"/>
          <w:lang w:eastAsia="cs-CZ"/>
        </w:rPr>
        <w:t>,</w:t>
      </w:r>
      <w:r w:rsidRPr="00362619">
        <w:rPr>
          <w:rFonts w:asciiTheme="minorHAnsi" w:eastAsia="Times New Roman" w:hAnsiTheme="minorHAnsi" w:cstheme="minorHAnsi"/>
          <w:lang w:eastAsia="cs-CZ"/>
        </w:rPr>
        <w:t xml:space="preserve"> aby žák prokázal, že umí vytvořit text podle zadaných kritérií, dovede funkčně používat jazykové prostředky, </w:t>
      </w:r>
      <w:r w:rsidRPr="00362619">
        <w:rPr>
          <w:rFonts w:asciiTheme="minorHAnsi" w:hAnsiTheme="minorHAnsi" w:cstheme="minorHAnsi"/>
        </w:rPr>
        <w:t xml:space="preserve">aby odpovídaly dané komunikační situaci, a vytvoří myšlenkově ucelený text bez pravopisných chyb. </w:t>
      </w:r>
    </w:p>
    <w:p w:rsidR="00685691" w:rsidRPr="00362619" w:rsidRDefault="00685691" w:rsidP="000F7D23">
      <w:pPr>
        <w:pStyle w:val="Zkladntext1"/>
        <w:shd w:val="clear" w:color="auto" w:fill="auto"/>
        <w:rPr>
          <w:rFonts w:asciiTheme="minorHAnsi" w:hAnsiTheme="minorHAnsi" w:cstheme="minorHAnsi"/>
        </w:rPr>
      </w:pPr>
    </w:p>
    <w:p w:rsidR="003233FF" w:rsidRPr="00362619" w:rsidRDefault="00431057" w:rsidP="007D32C6">
      <w:pPr>
        <w:widowControl w:val="0"/>
        <w:spacing w:after="0" w:line="240" w:lineRule="auto"/>
        <w:jc w:val="both"/>
        <w:rPr>
          <w:rFonts w:eastAsia="Courier New" w:cstheme="minorHAnsi"/>
          <w:color w:val="000000"/>
          <w:sz w:val="24"/>
          <w:szCs w:val="24"/>
          <w:lang w:eastAsia="cs-CZ" w:bidi="cs-CZ"/>
        </w:rPr>
      </w:pPr>
      <w:r w:rsidRPr="00362619">
        <w:rPr>
          <w:rFonts w:eastAsia="Courier New" w:cstheme="minorHAnsi"/>
          <w:color w:val="000000"/>
          <w:sz w:val="24"/>
          <w:szCs w:val="24"/>
          <w:u w:val="single"/>
          <w:lang w:eastAsia="cs-CZ" w:bidi="cs-CZ"/>
        </w:rPr>
        <w:t>Kritéria hodnocení:</w:t>
      </w:r>
      <w:r w:rsidRPr="00362619">
        <w:rPr>
          <w:rFonts w:eastAsia="Courier New" w:cstheme="minorHAnsi"/>
          <w:color w:val="000000"/>
          <w:sz w:val="24"/>
          <w:szCs w:val="24"/>
          <w:lang w:eastAsia="cs-CZ" w:bidi="cs-CZ"/>
        </w:rPr>
        <w:t xml:space="preserve"> </w:t>
      </w:r>
      <w:r w:rsidR="003233FF" w:rsidRPr="00362619">
        <w:rPr>
          <w:rFonts w:eastAsia="Courier New" w:cstheme="minorHAnsi"/>
          <w:color w:val="000000"/>
          <w:sz w:val="24"/>
          <w:szCs w:val="24"/>
          <w:lang w:eastAsia="cs-CZ" w:bidi="cs-CZ"/>
        </w:rPr>
        <w:t>Hodnotitel práce má při hodnocení k dispozici 30 bodů. Text hodnotí s přihlédnutím k níže charakterizovaným kritériím. Body se odečítají při částečném nebo úplném nesplnění kritérií. Výsledný počet bodů je převeden na známku, kterou žák dostává z dílčí části maturitní zkoušky.</w:t>
      </w:r>
      <w:r w:rsidR="00CE3E6A" w:rsidRPr="00362619">
        <w:rPr>
          <w:rFonts w:eastAsia="Courier New" w:cstheme="minorHAnsi"/>
          <w:color w:val="000000"/>
          <w:sz w:val="24"/>
          <w:szCs w:val="24"/>
          <w:lang w:eastAsia="cs-CZ" w:bidi="cs-CZ"/>
        </w:rPr>
        <w:t xml:space="preserve"> Minimální rozsah tj. 250 slov je nutné dodržet, práce obsahující méně než 250 slov je hodnocena nedostatečně kvůli nedodržení obsahu, bez ohledu na kvalitu jejího zpracování.</w:t>
      </w:r>
    </w:p>
    <w:p w:rsidR="003233FF" w:rsidRPr="00362619" w:rsidRDefault="003233FF" w:rsidP="003233FF">
      <w:pPr>
        <w:widowControl w:val="0"/>
        <w:spacing w:after="0" w:line="240" w:lineRule="auto"/>
        <w:jc w:val="both"/>
        <w:rPr>
          <w:rFonts w:eastAsia="Courier New" w:cstheme="minorHAnsi"/>
          <w:color w:val="000000"/>
          <w:sz w:val="24"/>
          <w:szCs w:val="24"/>
          <w:lang w:eastAsia="cs-CZ" w:bidi="cs-CZ"/>
        </w:rPr>
      </w:pPr>
    </w:p>
    <w:tbl>
      <w:tblPr>
        <w:tblStyle w:val="Mkatabulky1"/>
        <w:tblW w:w="9209" w:type="dxa"/>
        <w:tblLook w:val="04A0" w:firstRow="1" w:lastRow="0" w:firstColumn="1" w:lastColumn="0" w:noHBand="0" w:noVBand="1"/>
      </w:tblPr>
      <w:tblGrid>
        <w:gridCol w:w="418"/>
        <w:gridCol w:w="6948"/>
        <w:gridCol w:w="1843"/>
      </w:tblGrid>
      <w:tr w:rsidR="003233FF" w:rsidRPr="00362619" w:rsidTr="000F7D23">
        <w:trPr>
          <w:trHeight w:val="567"/>
        </w:trPr>
        <w:tc>
          <w:tcPr>
            <w:tcW w:w="7366" w:type="dxa"/>
            <w:gridSpan w:val="2"/>
            <w:vAlign w:val="center"/>
          </w:tcPr>
          <w:p w:rsidR="003233FF" w:rsidRPr="00362619" w:rsidRDefault="003233FF" w:rsidP="00A335DD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362619">
              <w:rPr>
                <w:rFonts w:cstheme="minorHAnsi"/>
                <w:color w:val="000000"/>
                <w:sz w:val="24"/>
                <w:szCs w:val="24"/>
              </w:rPr>
              <w:t>Kritérium hodnocení</w:t>
            </w:r>
          </w:p>
        </w:tc>
        <w:tc>
          <w:tcPr>
            <w:tcW w:w="1843" w:type="dxa"/>
            <w:vAlign w:val="center"/>
          </w:tcPr>
          <w:p w:rsidR="003233FF" w:rsidRPr="00362619" w:rsidRDefault="003233FF" w:rsidP="00A335DD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362619">
              <w:rPr>
                <w:rFonts w:cstheme="minorHAnsi"/>
                <w:color w:val="000000"/>
                <w:sz w:val="24"/>
                <w:szCs w:val="24"/>
              </w:rPr>
              <w:t>Maximum bodů</w:t>
            </w:r>
          </w:p>
        </w:tc>
      </w:tr>
      <w:tr w:rsidR="003233FF" w:rsidRPr="00362619" w:rsidTr="000F7D23">
        <w:trPr>
          <w:trHeight w:val="567"/>
        </w:trPr>
        <w:tc>
          <w:tcPr>
            <w:tcW w:w="418" w:type="dxa"/>
            <w:vAlign w:val="center"/>
          </w:tcPr>
          <w:p w:rsidR="003233FF" w:rsidRPr="00362619" w:rsidRDefault="003233FF" w:rsidP="00A335DD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362619">
              <w:rPr>
                <w:rFonts w:cstheme="minorHAnsi"/>
                <w:color w:val="000000"/>
                <w:sz w:val="24"/>
                <w:szCs w:val="24"/>
              </w:rPr>
              <w:t xml:space="preserve">1. </w:t>
            </w:r>
          </w:p>
        </w:tc>
        <w:tc>
          <w:tcPr>
            <w:tcW w:w="6948" w:type="dxa"/>
            <w:vAlign w:val="center"/>
          </w:tcPr>
          <w:p w:rsidR="003233FF" w:rsidRPr="00362619" w:rsidRDefault="003233FF" w:rsidP="00A335DD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362619">
              <w:rPr>
                <w:rFonts w:cstheme="minorHAnsi"/>
                <w:color w:val="000000"/>
                <w:sz w:val="24"/>
                <w:szCs w:val="24"/>
              </w:rPr>
              <w:t>Obsah písemné práce (splnění zadání, rozsah a základní úprava textu)</w:t>
            </w:r>
          </w:p>
        </w:tc>
        <w:tc>
          <w:tcPr>
            <w:tcW w:w="1843" w:type="dxa"/>
            <w:vAlign w:val="center"/>
          </w:tcPr>
          <w:p w:rsidR="003233FF" w:rsidRPr="00362619" w:rsidRDefault="003233FF" w:rsidP="00A335DD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362619">
              <w:rPr>
                <w:rFonts w:cstheme="minorHAnsi"/>
                <w:color w:val="000000"/>
                <w:sz w:val="24"/>
                <w:szCs w:val="24"/>
              </w:rPr>
              <w:t>5 bodů</w:t>
            </w:r>
          </w:p>
        </w:tc>
      </w:tr>
      <w:tr w:rsidR="003233FF" w:rsidRPr="00362619" w:rsidTr="000F7D23">
        <w:trPr>
          <w:trHeight w:val="567"/>
        </w:trPr>
        <w:tc>
          <w:tcPr>
            <w:tcW w:w="418" w:type="dxa"/>
            <w:vAlign w:val="center"/>
          </w:tcPr>
          <w:p w:rsidR="003233FF" w:rsidRPr="00362619" w:rsidRDefault="003233FF" w:rsidP="00A335DD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362619">
              <w:rPr>
                <w:rFonts w:cstheme="minorHAnsi"/>
                <w:color w:val="000000"/>
                <w:sz w:val="24"/>
                <w:szCs w:val="24"/>
              </w:rPr>
              <w:t>2.</w:t>
            </w:r>
          </w:p>
        </w:tc>
        <w:tc>
          <w:tcPr>
            <w:tcW w:w="6948" w:type="dxa"/>
            <w:vAlign w:val="center"/>
          </w:tcPr>
          <w:p w:rsidR="003233FF" w:rsidRPr="00362619" w:rsidRDefault="003233FF" w:rsidP="00A335DD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362619">
              <w:rPr>
                <w:rFonts w:cstheme="minorHAnsi"/>
                <w:color w:val="000000"/>
                <w:sz w:val="24"/>
                <w:szCs w:val="24"/>
              </w:rPr>
              <w:t>Výstavba textu (organizace a koheze textu, prostředky textové návaznosti, plynulost vyjadřování)</w:t>
            </w:r>
          </w:p>
        </w:tc>
        <w:tc>
          <w:tcPr>
            <w:tcW w:w="1843" w:type="dxa"/>
            <w:vAlign w:val="center"/>
          </w:tcPr>
          <w:p w:rsidR="003233FF" w:rsidRPr="00362619" w:rsidRDefault="003233FF" w:rsidP="00A335DD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362619">
              <w:rPr>
                <w:rFonts w:cstheme="minorHAnsi"/>
                <w:color w:val="000000"/>
                <w:sz w:val="24"/>
                <w:szCs w:val="24"/>
              </w:rPr>
              <w:t>5 bodů</w:t>
            </w:r>
          </w:p>
        </w:tc>
      </w:tr>
      <w:tr w:rsidR="003233FF" w:rsidRPr="00362619" w:rsidTr="000F7D23">
        <w:trPr>
          <w:trHeight w:val="567"/>
        </w:trPr>
        <w:tc>
          <w:tcPr>
            <w:tcW w:w="418" w:type="dxa"/>
            <w:vAlign w:val="center"/>
          </w:tcPr>
          <w:p w:rsidR="003233FF" w:rsidRPr="00362619" w:rsidRDefault="003233FF" w:rsidP="00A335DD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362619">
              <w:rPr>
                <w:rFonts w:cstheme="minorHAnsi"/>
                <w:color w:val="000000"/>
                <w:sz w:val="24"/>
                <w:szCs w:val="24"/>
              </w:rPr>
              <w:t xml:space="preserve">3. </w:t>
            </w:r>
          </w:p>
        </w:tc>
        <w:tc>
          <w:tcPr>
            <w:tcW w:w="6948" w:type="dxa"/>
            <w:vAlign w:val="center"/>
          </w:tcPr>
          <w:p w:rsidR="003233FF" w:rsidRPr="00362619" w:rsidRDefault="003233FF" w:rsidP="00A335DD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362619">
              <w:rPr>
                <w:rFonts w:cstheme="minorHAnsi"/>
                <w:color w:val="000000"/>
                <w:sz w:val="24"/>
                <w:szCs w:val="24"/>
              </w:rPr>
              <w:t>Slovní zásoba a mluvnické prostředky (rozsah, přesnost)</w:t>
            </w:r>
          </w:p>
        </w:tc>
        <w:tc>
          <w:tcPr>
            <w:tcW w:w="1843" w:type="dxa"/>
            <w:vAlign w:val="center"/>
          </w:tcPr>
          <w:p w:rsidR="003233FF" w:rsidRPr="00362619" w:rsidRDefault="003233FF" w:rsidP="00A335DD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362619">
              <w:rPr>
                <w:rFonts w:cstheme="minorHAnsi"/>
                <w:color w:val="000000"/>
                <w:sz w:val="24"/>
                <w:szCs w:val="24"/>
              </w:rPr>
              <w:t>5 bodů</w:t>
            </w:r>
          </w:p>
        </w:tc>
      </w:tr>
      <w:tr w:rsidR="003233FF" w:rsidRPr="00362619" w:rsidTr="000F7D23">
        <w:trPr>
          <w:trHeight w:val="567"/>
        </w:trPr>
        <w:tc>
          <w:tcPr>
            <w:tcW w:w="418" w:type="dxa"/>
            <w:vAlign w:val="center"/>
          </w:tcPr>
          <w:p w:rsidR="003233FF" w:rsidRPr="00362619" w:rsidRDefault="003233FF" w:rsidP="00A335DD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362619">
              <w:rPr>
                <w:rFonts w:cstheme="minorHAnsi"/>
                <w:color w:val="000000"/>
                <w:sz w:val="24"/>
                <w:szCs w:val="24"/>
              </w:rPr>
              <w:t>4.</w:t>
            </w:r>
          </w:p>
        </w:tc>
        <w:tc>
          <w:tcPr>
            <w:tcW w:w="6948" w:type="dxa"/>
            <w:vAlign w:val="center"/>
          </w:tcPr>
          <w:p w:rsidR="003233FF" w:rsidRPr="00362619" w:rsidRDefault="003233FF" w:rsidP="00A335DD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362619">
              <w:rPr>
                <w:rFonts w:cstheme="minorHAnsi"/>
                <w:color w:val="000000"/>
                <w:sz w:val="24"/>
                <w:szCs w:val="24"/>
              </w:rPr>
              <w:t>Pravopisná správnost a dodržení pravidel interpunkce</w:t>
            </w:r>
          </w:p>
        </w:tc>
        <w:tc>
          <w:tcPr>
            <w:tcW w:w="1843" w:type="dxa"/>
            <w:vAlign w:val="center"/>
          </w:tcPr>
          <w:p w:rsidR="003233FF" w:rsidRPr="00362619" w:rsidRDefault="003233FF" w:rsidP="00A335DD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362619">
              <w:rPr>
                <w:rFonts w:cstheme="minorHAnsi"/>
                <w:color w:val="000000"/>
                <w:sz w:val="24"/>
                <w:szCs w:val="24"/>
              </w:rPr>
              <w:t>5 bodů</w:t>
            </w:r>
          </w:p>
        </w:tc>
      </w:tr>
      <w:tr w:rsidR="003233FF" w:rsidRPr="00362619" w:rsidTr="000F7D23">
        <w:trPr>
          <w:trHeight w:val="567"/>
        </w:trPr>
        <w:tc>
          <w:tcPr>
            <w:tcW w:w="418" w:type="dxa"/>
            <w:vAlign w:val="center"/>
          </w:tcPr>
          <w:p w:rsidR="003233FF" w:rsidRPr="00362619" w:rsidRDefault="003233FF" w:rsidP="00A335DD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362619">
              <w:rPr>
                <w:rFonts w:cstheme="minorHAnsi"/>
                <w:color w:val="000000"/>
                <w:sz w:val="24"/>
                <w:szCs w:val="24"/>
              </w:rPr>
              <w:t xml:space="preserve">5. </w:t>
            </w:r>
          </w:p>
        </w:tc>
        <w:tc>
          <w:tcPr>
            <w:tcW w:w="6948" w:type="dxa"/>
            <w:vAlign w:val="center"/>
          </w:tcPr>
          <w:p w:rsidR="003233FF" w:rsidRPr="00362619" w:rsidRDefault="003233FF" w:rsidP="00A335DD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362619">
              <w:rPr>
                <w:rFonts w:cstheme="minorHAnsi"/>
                <w:color w:val="000000"/>
                <w:sz w:val="24"/>
                <w:szCs w:val="24"/>
              </w:rPr>
              <w:t>Téma (nápaditost a originalita zpracování)</w:t>
            </w:r>
          </w:p>
        </w:tc>
        <w:tc>
          <w:tcPr>
            <w:tcW w:w="1843" w:type="dxa"/>
            <w:vAlign w:val="center"/>
          </w:tcPr>
          <w:p w:rsidR="003233FF" w:rsidRPr="00362619" w:rsidRDefault="003233FF" w:rsidP="00A335DD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362619">
              <w:rPr>
                <w:rFonts w:cstheme="minorHAnsi"/>
                <w:color w:val="000000"/>
                <w:sz w:val="24"/>
                <w:szCs w:val="24"/>
              </w:rPr>
              <w:t>5 bodů</w:t>
            </w:r>
          </w:p>
        </w:tc>
      </w:tr>
      <w:tr w:rsidR="003233FF" w:rsidRPr="00362619" w:rsidTr="000F7D23">
        <w:trPr>
          <w:trHeight w:val="567"/>
        </w:trPr>
        <w:tc>
          <w:tcPr>
            <w:tcW w:w="418" w:type="dxa"/>
            <w:vAlign w:val="center"/>
          </w:tcPr>
          <w:p w:rsidR="003233FF" w:rsidRPr="00362619" w:rsidRDefault="003233FF" w:rsidP="00A335DD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362619">
              <w:rPr>
                <w:rFonts w:cstheme="minorHAnsi"/>
                <w:color w:val="000000"/>
                <w:sz w:val="24"/>
                <w:szCs w:val="24"/>
              </w:rPr>
              <w:t>6.</w:t>
            </w:r>
          </w:p>
        </w:tc>
        <w:tc>
          <w:tcPr>
            <w:tcW w:w="6948" w:type="dxa"/>
            <w:vAlign w:val="center"/>
          </w:tcPr>
          <w:p w:rsidR="003233FF" w:rsidRPr="00362619" w:rsidRDefault="003233FF" w:rsidP="00A335DD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362619">
              <w:rPr>
                <w:rFonts w:cstheme="minorHAnsi"/>
                <w:color w:val="000000"/>
                <w:sz w:val="24"/>
                <w:szCs w:val="24"/>
              </w:rPr>
              <w:t>Ovládání kodifikace ve všech jazykových plánech (v hláskoslovném, morfologickém, lexikálním i syntaktickém plánu)</w:t>
            </w:r>
          </w:p>
        </w:tc>
        <w:tc>
          <w:tcPr>
            <w:tcW w:w="1843" w:type="dxa"/>
            <w:vAlign w:val="center"/>
          </w:tcPr>
          <w:p w:rsidR="003233FF" w:rsidRPr="00362619" w:rsidRDefault="003233FF" w:rsidP="00A335DD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362619">
              <w:rPr>
                <w:rFonts w:cstheme="minorHAnsi"/>
                <w:color w:val="000000"/>
                <w:sz w:val="24"/>
                <w:szCs w:val="24"/>
              </w:rPr>
              <w:t>5 bodů</w:t>
            </w:r>
          </w:p>
        </w:tc>
      </w:tr>
    </w:tbl>
    <w:p w:rsidR="00251F0C" w:rsidRDefault="00251F0C" w:rsidP="00C95B31">
      <w:pPr>
        <w:spacing w:after="0"/>
        <w:rPr>
          <w:rFonts w:eastAsia="Courier New" w:cstheme="minorHAnsi"/>
          <w:sz w:val="24"/>
          <w:szCs w:val="24"/>
          <w:lang w:eastAsia="cs-CZ" w:bidi="cs-CZ"/>
        </w:rPr>
      </w:pPr>
    </w:p>
    <w:p w:rsidR="00025497" w:rsidRDefault="00025497" w:rsidP="00C95B31">
      <w:pPr>
        <w:spacing w:after="0"/>
        <w:rPr>
          <w:rFonts w:eastAsia="Courier New" w:cstheme="minorHAnsi"/>
          <w:sz w:val="24"/>
          <w:szCs w:val="24"/>
          <w:lang w:eastAsia="cs-CZ" w:bidi="cs-CZ"/>
        </w:rPr>
      </w:pPr>
    </w:p>
    <w:p w:rsidR="00025497" w:rsidRPr="00362619" w:rsidRDefault="00025497" w:rsidP="00C95B31">
      <w:pPr>
        <w:spacing w:after="0"/>
        <w:rPr>
          <w:rFonts w:eastAsia="Courier New" w:cstheme="minorHAnsi"/>
          <w:sz w:val="24"/>
          <w:szCs w:val="24"/>
          <w:lang w:eastAsia="cs-CZ" w:bidi="cs-CZ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122"/>
        <w:gridCol w:w="2835"/>
      </w:tblGrid>
      <w:tr w:rsidR="00431057" w:rsidRPr="00362619" w:rsidTr="00437250">
        <w:tc>
          <w:tcPr>
            <w:tcW w:w="4957" w:type="dxa"/>
            <w:gridSpan w:val="2"/>
          </w:tcPr>
          <w:p w:rsidR="00431057" w:rsidRPr="00362619" w:rsidRDefault="00431057" w:rsidP="00437250">
            <w:pPr>
              <w:jc w:val="center"/>
              <w:rPr>
                <w:rFonts w:eastAsia="Courier New" w:cstheme="minorHAnsi"/>
                <w:sz w:val="24"/>
                <w:szCs w:val="24"/>
                <w:lang w:eastAsia="cs-CZ" w:bidi="cs-CZ"/>
              </w:rPr>
            </w:pPr>
            <w:r w:rsidRPr="00362619">
              <w:rPr>
                <w:rFonts w:eastAsia="Courier New" w:cstheme="minorHAnsi"/>
                <w:sz w:val="24"/>
                <w:szCs w:val="24"/>
                <w:lang w:eastAsia="cs-CZ" w:bidi="cs-CZ"/>
              </w:rPr>
              <w:lastRenderedPageBreak/>
              <w:t xml:space="preserve">Převedení počtu bodů na </w:t>
            </w:r>
            <w:r w:rsidR="00437250" w:rsidRPr="00362619">
              <w:rPr>
                <w:rFonts w:eastAsia="Courier New" w:cstheme="minorHAnsi"/>
                <w:sz w:val="24"/>
                <w:szCs w:val="24"/>
                <w:lang w:eastAsia="cs-CZ" w:bidi="cs-CZ"/>
              </w:rPr>
              <w:t>výslednou známku</w:t>
            </w:r>
          </w:p>
        </w:tc>
      </w:tr>
      <w:tr w:rsidR="00431057" w:rsidRPr="00362619" w:rsidTr="00437250">
        <w:tc>
          <w:tcPr>
            <w:tcW w:w="2122" w:type="dxa"/>
          </w:tcPr>
          <w:p w:rsidR="00431057" w:rsidRPr="00362619" w:rsidRDefault="00437250" w:rsidP="00437250">
            <w:pPr>
              <w:jc w:val="center"/>
              <w:rPr>
                <w:rFonts w:eastAsia="Courier New" w:cstheme="minorHAnsi"/>
                <w:sz w:val="24"/>
                <w:szCs w:val="24"/>
                <w:lang w:eastAsia="cs-CZ" w:bidi="cs-CZ"/>
              </w:rPr>
            </w:pPr>
            <w:r w:rsidRPr="00362619">
              <w:rPr>
                <w:rFonts w:eastAsia="Courier New" w:cstheme="minorHAnsi"/>
                <w:sz w:val="24"/>
                <w:szCs w:val="24"/>
                <w:lang w:eastAsia="cs-CZ" w:bidi="cs-CZ"/>
              </w:rPr>
              <w:t>Výsledná z</w:t>
            </w:r>
            <w:r w:rsidR="00431057" w:rsidRPr="00362619">
              <w:rPr>
                <w:rFonts w:eastAsia="Courier New" w:cstheme="minorHAnsi"/>
                <w:sz w:val="24"/>
                <w:szCs w:val="24"/>
                <w:lang w:eastAsia="cs-CZ" w:bidi="cs-CZ"/>
              </w:rPr>
              <w:t>námka</w:t>
            </w:r>
          </w:p>
        </w:tc>
        <w:tc>
          <w:tcPr>
            <w:tcW w:w="2835" w:type="dxa"/>
          </w:tcPr>
          <w:p w:rsidR="00431057" w:rsidRPr="00362619" w:rsidRDefault="00431057" w:rsidP="00431057">
            <w:pPr>
              <w:rPr>
                <w:rFonts w:eastAsia="Courier New" w:cstheme="minorHAnsi"/>
                <w:sz w:val="24"/>
                <w:szCs w:val="24"/>
                <w:lang w:eastAsia="cs-CZ" w:bidi="cs-CZ"/>
              </w:rPr>
            </w:pPr>
            <w:r w:rsidRPr="00362619">
              <w:rPr>
                <w:rFonts w:eastAsia="Courier New" w:cstheme="minorHAnsi"/>
                <w:sz w:val="24"/>
                <w:szCs w:val="24"/>
                <w:lang w:eastAsia="cs-CZ" w:bidi="cs-CZ"/>
              </w:rPr>
              <w:t>Celkový počet bodů</w:t>
            </w:r>
          </w:p>
        </w:tc>
      </w:tr>
      <w:tr w:rsidR="00431057" w:rsidRPr="00362619" w:rsidTr="00437250">
        <w:tc>
          <w:tcPr>
            <w:tcW w:w="2122" w:type="dxa"/>
          </w:tcPr>
          <w:p w:rsidR="00431057" w:rsidRPr="00362619" w:rsidRDefault="00431057" w:rsidP="000F7D23">
            <w:pPr>
              <w:jc w:val="center"/>
              <w:rPr>
                <w:rFonts w:eastAsia="Courier New" w:cstheme="minorHAnsi"/>
                <w:sz w:val="24"/>
                <w:szCs w:val="24"/>
                <w:lang w:eastAsia="cs-CZ" w:bidi="cs-CZ"/>
              </w:rPr>
            </w:pPr>
            <w:r w:rsidRPr="00362619">
              <w:rPr>
                <w:rFonts w:eastAsia="Courier New" w:cstheme="minorHAnsi"/>
                <w:sz w:val="24"/>
                <w:szCs w:val="24"/>
                <w:lang w:eastAsia="cs-CZ" w:bidi="cs-CZ"/>
              </w:rPr>
              <w:t>1</w:t>
            </w:r>
          </w:p>
        </w:tc>
        <w:tc>
          <w:tcPr>
            <w:tcW w:w="2835" w:type="dxa"/>
          </w:tcPr>
          <w:p w:rsidR="00431057" w:rsidRPr="00362619" w:rsidRDefault="00431057" w:rsidP="00C95B31">
            <w:pPr>
              <w:rPr>
                <w:rFonts w:eastAsia="Courier New" w:cstheme="minorHAnsi"/>
                <w:sz w:val="24"/>
                <w:szCs w:val="24"/>
                <w:lang w:eastAsia="cs-CZ" w:bidi="cs-CZ"/>
              </w:rPr>
            </w:pPr>
            <w:r w:rsidRPr="00362619">
              <w:rPr>
                <w:rFonts w:eastAsia="Courier New" w:cstheme="minorHAnsi"/>
                <w:sz w:val="24"/>
                <w:szCs w:val="24"/>
                <w:lang w:eastAsia="cs-CZ" w:bidi="cs-CZ"/>
              </w:rPr>
              <w:t>27 - 30 bodů</w:t>
            </w:r>
          </w:p>
        </w:tc>
      </w:tr>
      <w:tr w:rsidR="00431057" w:rsidRPr="00362619" w:rsidTr="00437250">
        <w:tc>
          <w:tcPr>
            <w:tcW w:w="2122" w:type="dxa"/>
          </w:tcPr>
          <w:p w:rsidR="00431057" w:rsidRPr="00362619" w:rsidRDefault="00431057" w:rsidP="000F7D23">
            <w:pPr>
              <w:jc w:val="center"/>
              <w:rPr>
                <w:rFonts w:eastAsia="Courier New" w:cstheme="minorHAnsi"/>
                <w:sz w:val="24"/>
                <w:szCs w:val="24"/>
                <w:lang w:eastAsia="cs-CZ" w:bidi="cs-CZ"/>
              </w:rPr>
            </w:pPr>
            <w:r w:rsidRPr="00362619">
              <w:rPr>
                <w:rFonts w:eastAsia="Courier New" w:cstheme="minorHAnsi"/>
                <w:sz w:val="24"/>
                <w:szCs w:val="24"/>
                <w:lang w:eastAsia="cs-CZ" w:bidi="cs-CZ"/>
              </w:rPr>
              <w:t>2</w:t>
            </w:r>
          </w:p>
        </w:tc>
        <w:tc>
          <w:tcPr>
            <w:tcW w:w="2835" w:type="dxa"/>
          </w:tcPr>
          <w:p w:rsidR="00431057" w:rsidRPr="00362619" w:rsidRDefault="00431057" w:rsidP="00C95B31">
            <w:pPr>
              <w:rPr>
                <w:rFonts w:eastAsia="Courier New" w:cstheme="minorHAnsi"/>
                <w:sz w:val="24"/>
                <w:szCs w:val="24"/>
                <w:lang w:eastAsia="cs-CZ" w:bidi="cs-CZ"/>
              </w:rPr>
            </w:pPr>
            <w:r w:rsidRPr="00362619">
              <w:rPr>
                <w:rFonts w:eastAsia="Courier New" w:cstheme="minorHAnsi"/>
                <w:sz w:val="24"/>
                <w:szCs w:val="24"/>
                <w:lang w:eastAsia="cs-CZ" w:bidi="cs-CZ"/>
              </w:rPr>
              <w:t>23 - 26 bodů</w:t>
            </w:r>
          </w:p>
        </w:tc>
      </w:tr>
      <w:tr w:rsidR="00431057" w:rsidRPr="00362619" w:rsidTr="00437250">
        <w:tc>
          <w:tcPr>
            <w:tcW w:w="2122" w:type="dxa"/>
          </w:tcPr>
          <w:p w:rsidR="00431057" w:rsidRPr="00362619" w:rsidRDefault="00431057" w:rsidP="000F7D23">
            <w:pPr>
              <w:jc w:val="center"/>
              <w:rPr>
                <w:rFonts w:eastAsia="Courier New" w:cstheme="minorHAnsi"/>
                <w:sz w:val="24"/>
                <w:szCs w:val="24"/>
                <w:lang w:eastAsia="cs-CZ" w:bidi="cs-CZ"/>
              </w:rPr>
            </w:pPr>
            <w:r w:rsidRPr="00362619">
              <w:rPr>
                <w:rFonts w:eastAsia="Courier New" w:cstheme="minorHAnsi"/>
                <w:sz w:val="24"/>
                <w:szCs w:val="24"/>
                <w:lang w:eastAsia="cs-CZ" w:bidi="cs-CZ"/>
              </w:rPr>
              <w:t>3</w:t>
            </w:r>
          </w:p>
        </w:tc>
        <w:tc>
          <w:tcPr>
            <w:tcW w:w="2835" w:type="dxa"/>
          </w:tcPr>
          <w:p w:rsidR="00431057" w:rsidRPr="00362619" w:rsidRDefault="00431057" w:rsidP="00C95B31">
            <w:pPr>
              <w:rPr>
                <w:rFonts w:eastAsia="Courier New" w:cstheme="minorHAnsi"/>
                <w:sz w:val="24"/>
                <w:szCs w:val="24"/>
                <w:lang w:eastAsia="cs-CZ" w:bidi="cs-CZ"/>
              </w:rPr>
            </w:pPr>
            <w:r w:rsidRPr="00362619">
              <w:rPr>
                <w:rFonts w:eastAsia="Courier New" w:cstheme="minorHAnsi"/>
                <w:sz w:val="24"/>
                <w:szCs w:val="24"/>
                <w:lang w:eastAsia="cs-CZ" w:bidi="cs-CZ"/>
              </w:rPr>
              <w:t>19 - 22 bodů</w:t>
            </w:r>
          </w:p>
        </w:tc>
      </w:tr>
      <w:tr w:rsidR="00431057" w:rsidRPr="00362619" w:rsidTr="00437250">
        <w:tc>
          <w:tcPr>
            <w:tcW w:w="2122" w:type="dxa"/>
          </w:tcPr>
          <w:p w:rsidR="00431057" w:rsidRPr="00362619" w:rsidRDefault="00431057" w:rsidP="000F7D23">
            <w:pPr>
              <w:jc w:val="center"/>
              <w:rPr>
                <w:rFonts w:eastAsia="Courier New" w:cstheme="minorHAnsi"/>
                <w:sz w:val="24"/>
                <w:szCs w:val="24"/>
                <w:lang w:eastAsia="cs-CZ" w:bidi="cs-CZ"/>
              </w:rPr>
            </w:pPr>
            <w:r w:rsidRPr="00362619">
              <w:rPr>
                <w:rFonts w:eastAsia="Courier New" w:cstheme="minorHAnsi"/>
                <w:sz w:val="24"/>
                <w:szCs w:val="24"/>
                <w:lang w:eastAsia="cs-CZ" w:bidi="cs-CZ"/>
              </w:rPr>
              <w:t>4</w:t>
            </w:r>
          </w:p>
        </w:tc>
        <w:tc>
          <w:tcPr>
            <w:tcW w:w="2835" w:type="dxa"/>
          </w:tcPr>
          <w:p w:rsidR="00431057" w:rsidRPr="00362619" w:rsidRDefault="00431057" w:rsidP="00C95B31">
            <w:pPr>
              <w:rPr>
                <w:rFonts w:eastAsia="Courier New" w:cstheme="minorHAnsi"/>
                <w:sz w:val="24"/>
                <w:szCs w:val="24"/>
                <w:lang w:eastAsia="cs-CZ" w:bidi="cs-CZ"/>
              </w:rPr>
            </w:pPr>
            <w:r w:rsidRPr="00362619">
              <w:rPr>
                <w:rFonts w:eastAsia="Courier New" w:cstheme="minorHAnsi"/>
                <w:sz w:val="24"/>
                <w:szCs w:val="24"/>
                <w:lang w:eastAsia="cs-CZ" w:bidi="cs-CZ"/>
              </w:rPr>
              <w:t>15 - 18 bodů</w:t>
            </w:r>
          </w:p>
        </w:tc>
      </w:tr>
      <w:tr w:rsidR="00431057" w:rsidRPr="00362619" w:rsidTr="00437250">
        <w:tc>
          <w:tcPr>
            <w:tcW w:w="2122" w:type="dxa"/>
          </w:tcPr>
          <w:p w:rsidR="00431057" w:rsidRPr="00362619" w:rsidRDefault="00431057" w:rsidP="000F7D23">
            <w:pPr>
              <w:jc w:val="center"/>
              <w:rPr>
                <w:rFonts w:eastAsia="Courier New" w:cstheme="minorHAnsi"/>
                <w:sz w:val="24"/>
                <w:szCs w:val="24"/>
                <w:lang w:eastAsia="cs-CZ" w:bidi="cs-CZ"/>
              </w:rPr>
            </w:pPr>
            <w:r w:rsidRPr="00362619">
              <w:rPr>
                <w:rFonts w:eastAsia="Courier New" w:cstheme="minorHAnsi"/>
                <w:sz w:val="24"/>
                <w:szCs w:val="24"/>
                <w:lang w:eastAsia="cs-CZ" w:bidi="cs-CZ"/>
              </w:rPr>
              <w:t>5</w:t>
            </w:r>
          </w:p>
        </w:tc>
        <w:tc>
          <w:tcPr>
            <w:tcW w:w="2835" w:type="dxa"/>
          </w:tcPr>
          <w:p w:rsidR="00431057" w:rsidRPr="00362619" w:rsidRDefault="00431057" w:rsidP="00C95B31">
            <w:pPr>
              <w:rPr>
                <w:rFonts w:eastAsia="Courier New" w:cstheme="minorHAnsi"/>
                <w:sz w:val="24"/>
                <w:szCs w:val="24"/>
                <w:lang w:eastAsia="cs-CZ" w:bidi="cs-CZ"/>
              </w:rPr>
            </w:pPr>
            <w:r w:rsidRPr="00362619">
              <w:rPr>
                <w:rFonts w:eastAsia="Courier New" w:cstheme="minorHAnsi"/>
                <w:sz w:val="24"/>
                <w:szCs w:val="24"/>
                <w:lang w:eastAsia="cs-CZ" w:bidi="cs-CZ"/>
              </w:rPr>
              <w:t>14 bodů a méně</w:t>
            </w:r>
          </w:p>
        </w:tc>
      </w:tr>
    </w:tbl>
    <w:p w:rsidR="00025497" w:rsidRDefault="00025497" w:rsidP="00C95B31">
      <w:pPr>
        <w:spacing w:after="0"/>
        <w:rPr>
          <w:rFonts w:eastAsia="Courier New" w:cstheme="minorHAnsi"/>
          <w:b/>
          <w:sz w:val="24"/>
          <w:szCs w:val="24"/>
          <w:lang w:eastAsia="cs-CZ" w:bidi="cs-CZ"/>
        </w:rPr>
      </w:pPr>
    </w:p>
    <w:p w:rsidR="00EA71D1" w:rsidRPr="00362619" w:rsidRDefault="000D15A5" w:rsidP="00C95B31">
      <w:pPr>
        <w:spacing w:after="0"/>
        <w:rPr>
          <w:rFonts w:eastAsia="Courier New" w:cstheme="minorHAnsi"/>
          <w:b/>
          <w:sz w:val="24"/>
          <w:szCs w:val="24"/>
          <w:lang w:eastAsia="cs-CZ" w:bidi="cs-CZ"/>
        </w:rPr>
      </w:pPr>
      <w:r w:rsidRPr="00362619">
        <w:rPr>
          <w:rFonts w:eastAsia="Courier New" w:cstheme="minorHAnsi"/>
          <w:b/>
          <w:sz w:val="24"/>
          <w:szCs w:val="24"/>
          <w:lang w:eastAsia="cs-CZ" w:bidi="cs-CZ"/>
        </w:rPr>
        <w:t xml:space="preserve">2. </w:t>
      </w:r>
      <w:r w:rsidR="00EA71D1" w:rsidRPr="00362619">
        <w:rPr>
          <w:rFonts w:eastAsia="Courier New" w:cstheme="minorHAnsi"/>
          <w:b/>
          <w:sz w:val="24"/>
          <w:szCs w:val="24"/>
          <w:lang w:eastAsia="cs-CZ" w:bidi="cs-CZ"/>
        </w:rPr>
        <w:t>Ústní část</w:t>
      </w:r>
    </w:p>
    <w:p w:rsidR="00685691" w:rsidRPr="00362619" w:rsidRDefault="00685691" w:rsidP="007D32C6">
      <w:pPr>
        <w:spacing w:after="0"/>
        <w:jc w:val="both"/>
        <w:rPr>
          <w:rFonts w:cstheme="minorHAnsi"/>
          <w:sz w:val="24"/>
          <w:szCs w:val="24"/>
        </w:rPr>
      </w:pPr>
      <w:r w:rsidRPr="00362619">
        <w:rPr>
          <w:rFonts w:cstheme="minorHAnsi"/>
          <w:sz w:val="24"/>
          <w:szCs w:val="24"/>
        </w:rPr>
        <w:t>Příprava k ústní formě zkoušky českého jazyka a literatury trvá 20 minut, pro žáky s uzpůsobením p</w:t>
      </w:r>
      <w:r w:rsidR="007D32C6" w:rsidRPr="00362619">
        <w:rPr>
          <w:rFonts w:cstheme="minorHAnsi"/>
          <w:sz w:val="24"/>
          <w:szCs w:val="24"/>
        </w:rPr>
        <w:t xml:space="preserve">odmínek se příprava prodlužuje </w:t>
      </w:r>
      <w:r w:rsidRPr="00362619">
        <w:rPr>
          <w:rFonts w:cstheme="minorHAnsi"/>
          <w:sz w:val="24"/>
          <w:szCs w:val="24"/>
        </w:rPr>
        <w:t xml:space="preserve">o 5 minut při 25% navýšení, o 10 minut při 50% navýšení. Ústní zkouška trvá 15 minut. </w:t>
      </w:r>
    </w:p>
    <w:p w:rsidR="0026646A" w:rsidRPr="00362619" w:rsidRDefault="0026646A" w:rsidP="007D32C6">
      <w:pPr>
        <w:spacing w:after="0"/>
        <w:jc w:val="both"/>
        <w:rPr>
          <w:rFonts w:cstheme="minorHAnsi"/>
          <w:sz w:val="24"/>
          <w:szCs w:val="24"/>
        </w:rPr>
      </w:pPr>
    </w:p>
    <w:p w:rsidR="0026646A" w:rsidRPr="00362619" w:rsidRDefault="0026646A" w:rsidP="0026646A">
      <w:pPr>
        <w:spacing w:after="0"/>
        <w:ind w:left="284" w:hanging="284"/>
        <w:jc w:val="both"/>
        <w:rPr>
          <w:rFonts w:cstheme="minorHAnsi"/>
          <w:sz w:val="24"/>
          <w:szCs w:val="24"/>
        </w:rPr>
      </w:pPr>
      <w:r w:rsidRPr="00362619">
        <w:rPr>
          <w:rFonts w:cstheme="minorHAnsi"/>
          <w:sz w:val="24"/>
          <w:szCs w:val="24"/>
        </w:rPr>
        <w:t>Ústní zkoušky profilové části MZ se konají podle předem zveřejněného harmonogramu.</w:t>
      </w:r>
    </w:p>
    <w:p w:rsidR="00685691" w:rsidRPr="00362619" w:rsidRDefault="00685691" w:rsidP="00685691">
      <w:pPr>
        <w:spacing w:after="0"/>
        <w:rPr>
          <w:rFonts w:cstheme="minorHAnsi"/>
          <w:sz w:val="24"/>
          <w:szCs w:val="24"/>
        </w:rPr>
      </w:pPr>
    </w:p>
    <w:p w:rsidR="0026646A" w:rsidRPr="00362619" w:rsidRDefault="0026646A" w:rsidP="0026646A">
      <w:pPr>
        <w:spacing w:after="0" w:line="240" w:lineRule="auto"/>
        <w:rPr>
          <w:rFonts w:cstheme="minorHAnsi"/>
          <w:sz w:val="24"/>
          <w:szCs w:val="24"/>
          <w:u w:val="single"/>
        </w:rPr>
      </w:pPr>
      <w:r w:rsidRPr="00362619">
        <w:rPr>
          <w:rFonts w:cstheme="minorHAnsi"/>
          <w:sz w:val="24"/>
          <w:szCs w:val="24"/>
          <w:u w:val="single"/>
        </w:rPr>
        <w:t>Zadání a průběh ústní zkoušky:</w:t>
      </w:r>
    </w:p>
    <w:p w:rsidR="0026646A" w:rsidRPr="00362619" w:rsidRDefault="0026646A" w:rsidP="0026646A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362619">
        <w:rPr>
          <w:rFonts w:cstheme="minorHAnsi"/>
          <w:sz w:val="24"/>
          <w:szCs w:val="24"/>
        </w:rPr>
        <w:t xml:space="preserve">Žák odevzdává řediteli školy seznam 20 literárních děl (žáci oboru Gymnázium 30 literárních děl) sestavený na základě kritérií pro výběr maturitních zadání k ústní zkoušce. Žákův seznam je zároveň seznamem jeho maturitních zadání, resp. seznamem pracovních listů, z nichž si žák před zkouškou losuje jeden. Pracovní list dostává žák až po vylosování zadání, ústní zkoušku koná s pracovním listem. V průběhu ústní zkoušky není žákovi dovoleno používat žádné pomůcky. </w:t>
      </w:r>
    </w:p>
    <w:p w:rsidR="0026646A" w:rsidRPr="00362619" w:rsidRDefault="0026646A" w:rsidP="00685691">
      <w:pPr>
        <w:spacing w:after="0"/>
        <w:rPr>
          <w:rFonts w:cstheme="minorHAnsi"/>
          <w:sz w:val="24"/>
          <w:szCs w:val="24"/>
        </w:rPr>
      </w:pPr>
    </w:p>
    <w:p w:rsidR="00685691" w:rsidRPr="00362619" w:rsidRDefault="00685691" w:rsidP="00685691">
      <w:pPr>
        <w:spacing w:after="0" w:line="240" w:lineRule="auto"/>
        <w:rPr>
          <w:rFonts w:cstheme="minorHAnsi"/>
          <w:sz w:val="24"/>
          <w:szCs w:val="24"/>
        </w:rPr>
      </w:pPr>
      <w:r w:rsidRPr="00362619">
        <w:rPr>
          <w:rFonts w:cstheme="minorHAnsi"/>
          <w:sz w:val="24"/>
          <w:szCs w:val="24"/>
        </w:rPr>
        <w:t>Zadání ústní zkoušky představuje pracovní list. Každý pracovní list obsahuje:</w:t>
      </w:r>
    </w:p>
    <w:p w:rsidR="00685691" w:rsidRPr="00362619" w:rsidRDefault="00685691" w:rsidP="0026646A">
      <w:pPr>
        <w:pStyle w:val="Odstavecseseznamem"/>
        <w:numPr>
          <w:ilvl w:val="0"/>
          <w:numId w:val="22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t>výňatek z uměleckého textu</w:t>
      </w:r>
    </w:p>
    <w:p w:rsidR="00685691" w:rsidRPr="00362619" w:rsidRDefault="00685691" w:rsidP="0026646A">
      <w:pPr>
        <w:pStyle w:val="Odstavecseseznamem"/>
        <w:numPr>
          <w:ilvl w:val="0"/>
          <w:numId w:val="22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t>výňatek z neuměleckého textu</w:t>
      </w:r>
    </w:p>
    <w:p w:rsidR="00685691" w:rsidRPr="00362619" w:rsidRDefault="00685691" w:rsidP="0026646A">
      <w:pPr>
        <w:pStyle w:val="Odstavecseseznamem"/>
        <w:numPr>
          <w:ilvl w:val="0"/>
          <w:numId w:val="22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t>strukturu zkoušky</w:t>
      </w:r>
    </w:p>
    <w:p w:rsidR="0026646A" w:rsidRPr="00362619" w:rsidRDefault="0026646A" w:rsidP="00685691">
      <w:pPr>
        <w:spacing w:after="0" w:line="240" w:lineRule="auto"/>
        <w:rPr>
          <w:rFonts w:cstheme="minorHAnsi"/>
          <w:sz w:val="24"/>
          <w:szCs w:val="24"/>
        </w:rPr>
      </w:pPr>
    </w:p>
    <w:p w:rsidR="00685691" w:rsidRPr="00362619" w:rsidRDefault="00685691" w:rsidP="00685691">
      <w:pPr>
        <w:spacing w:after="0" w:line="240" w:lineRule="auto"/>
        <w:rPr>
          <w:rFonts w:cstheme="minorHAnsi"/>
          <w:sz w:val="24"/>
          <w:szCs w:val="24"/>
        </w:rPr>
      </w:pPr>
      <w:r w:rsidRPr="00362619">
        <w:rPr>
          <w:rFonts w:cstheme="minorHAnsi"/>
          <w:sz w:val="24"/>
          <w:szCs w:val="24"/>
        </w:rPr>
        <w:t xml:space="preserve">Strukturu ústní zkoušky tvoří tři části: </w:t>
      </w:r>
    </w:p>
    <w:p w:rsidR="00685691" w:rsidRPr="00362619" w:rsidRDefault="00685691" w:rsidP="0026646A">
      <w:pPr>
        <w:pStyle w:val="Odstavecseseznamem"/>
        <w:numPr>
          <w:ilvl w:val="0"/>
          <w:numId w:val="23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t>literárněhistorický kontext literárního díla, základní informace o autorovi a jeho díle</w:t>
      </w:r>
    </w:p>
    <w:p w:rsidR="00685691" w:rsidRPr="00362619" w:rsidRDefault="00685691" w:rsidP="0026646A">
      <w:pPr>
        <w:pStyle w:val="Odstavecseseznamem"/>
        <w:numPr>
          <w:ilvl w:val="0"/>
          <w:numId w:val="23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t>analýza uměleckého textu</w:t>
      </w:r>
    </w:p>
    <w:p w:rsidR="0026646A" w:rsidRPr="00362619" w:rsidRDefault="00685691" w:rsidP="0026646A">
      <w:pPr>
        <w:pStyle w:val="Odstavecseseznamem"/>
        <w:numPr>
          <w:ilvl w:val="0"/>
          <w:numId w:val="23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t>analýza neuměleckého textu</w:t>
      </w:r>
    </w:p>
    <w:p w:rsidR="0026646A" w:rsidRPr="00362619" w:rsidRDefault="0026646A" w:rsidP="0026646A">
      <w:pPr>
        <w:spacing w:after="0" w:line="240" w:lineRule="auto"/>
        <w:rPr>
          <w:rFonts w:cstheme="minorHAnsi"/>
          <w:sz w:val="24"/>
          <w:szCs w:val="24"/>
        </w:rPr>
      </w:pPr>
    </w:p>
    <w:p w:rsidR="00685691" w:rsidRPr="00362619" w:rsidRDefault="00685691" w:rsidP="00685691">
      <w:pPr>
        <w:spacing w:after="0" w:line="240" w:lineRule="auto"/>
        <w:rPr>
          <w:rFonts w:cstheme="minorHAnsi"/>
          <w:sz w:val="24"/>
          <w:szCs w:val="24"/>
        </w:rPr>
      </w:pPr>
      <w:r w:rsidRPr="00362619">
        <w:rPr>
          <w:rFonts w:cstheme="minorHAnsi"/>
          <w:sz w:val="24"/>
          <w:szCs w:val="24"/>
        </w:rPr>
        <w:t xml:space="preserve">Mezi výňatkem z uměleckého a neuměleckého textu nemusí být souvislost. </w:t>
      </w:r>
    </w:p>
    <w:p w:rsidR="0026646A" w:rsidRPr="00362619" w:rsidRDefault="0026646A" w:rsidP="0026646A">
      <w:pPr>
        <w:spacing w:after="0" w:line="240" w:lineRule="auto"/>
        <w:rPr>
          <w:rFonts w:cstheme="minorHAnsi"/>
          <w:sz w:val="24"/>
          <w:szCs w:val="24"/>
        </w:rPr>
      </w:pPr>
    </w:p>
    <w:p w:rsidR="00685691" w:rsidRPr="00362619" w:rsidRDefault="00685691" w:rsidP="00685691">
      <w:pPr>
        <w:spacing w:after="0" w:line="240" w:lineRule="auto"/>
        <w:rPr>
          <w:rFonts w:cstheme="minorHAnsi"/>
          <w:sz w:val="24"/>
          <w:szCs w:val="24"/>
          <w:u w:val="single"/>
        </w:rPr>
      </w:pPr>
      <w:r w:rsidRPr="00362619">
        <w:rPr>
          <w:rFonts w:cstheme="minorHAnsi"/>
          <w:sz w:val="24"/>
          <w:szCs w:val="24"/>
          <w:u w:val="single"/>
        </w:rPr>
        <w:t>Žák prokáže osvojení následujících vědomostí a dovedností:</w:t>
      </w:r>
    </w:p>
    <w:p w:rsidR="00685691" w:rsidRPr="00362619" w:rsidRDefault="00685691" w:rsidP="00685691">
      <w:pPr>
        <w:spacing w:after="0" w:line="240" w:lineRule="auto"/>
        <w:rPr>
          <w:rFonts w:cstheme="minorHAnsi"/>
          <w:i/>
          <w:sz w:val="24"/>
          <w:szCs w:val="24"/>
        </w:rPr>
      </w:pPr>
      <w:r w:rsidRPr="00362619">
        <w:rPr>
          <w:rFonts w:cstheme="minorHAnsi"/>
          <w:i/>
          <w:sz w:val="24"/>
          <w:szCs w:val="24"/>
        </w:rPr>
        <w:t>charakterizuje literárněhistorický kontext literárního díla</w:t>
      </w:r>
    </w:p>
    <w:p w:rsidR="00685691" w:rsidRPr="00362619" w:rsidRDefault="00685691" w:rsidP="00D245EC">
      <w:pPr>
        <w:pStyle w:val="Odstavecseseznamem"/>
        <w:numPr>
          <w:ilvl w:val="0"/>
          <w:numId w:val="19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t>zařadí literární dílo do kontextu autorovy tvorby, do literárního a kulturního kontextu, bude znát informace o autorovi a jeho díle, bude se orientovat v  autorových současnících, dokáže charakterizovat dané období</w:t>
      </w:r>
    </w:p>
    <w:p w:rsidR="008F15AB" w:rsidRPr="00362619" w:rsidRDefault="008F15AB" w:rsidP="008F15AB">
      <w:pPr>
        <w:spacing w:after="0" w:line="240" w:lineRule="auto"/>
        <w:rPr>
          <w:rFonts w:cstheme="minorHAnsi"/>
          <w:sz w:val="24"/>
          <w:szCs w:val="24"/>
        </w:rPr>
      </w:pPr>
    </w:p>
    <w:p w:rsidR="00685691" w:rsidRPr="00362619" w:rsidRDefault="00685691" w:rsidP="00685691">
      <w:pPr>
        <w:spacing w:after="0" w:line="240" w:lineRule="auto"/>
        <w:rPr>
          <w:rFonts w:cstheme="minorHAnsi"/>
          <w:i/>
          <w:sz w:val="24"/>
          <w:szCs w:val="24"/>
        </w:rPr>
      </w:pPr>
      <w:r w:rsidRPr="00362619">
        <w:rPr>
          <w:rFonts w:cstheme="minorHAnsi"/>
          <w:i/>
          <w:sz w:val="24"/>
          <w:szCs w:val="24"/>
        </w:rPr>
        <w:t xml:space="preserve">analyzuje umělecký text </w:t>
      </w:r>
    </w:p>
    <w:p w:rsidR="00685691" w:rsidRPr="00362619" w:rsidRDefault="00685691" w:rsidP="00D245EC">
      <w:pPr>
        <w:pStyle w:val="Odstavecseseznamem"/>
        <w:numPr>
          <w:ilvl w:val="0"/>
          <w:numId w:val="19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t>využije vědomosti získané přečtením celého díla, z něhož pochází výňatek</w:t>
      </w:r>
    </w:p>
    <w:p w:rsidR="00685691" w:rsidRPr="00362619" w:rsidRDefault="00685691" w:rsidP="00D245EC">
      <w:pPr>
        <w:pStyle w:val="Odstavecseseznamem"/>
        <w:numPr>
          <w:ilvl w:val="0"/>
          <w:numId w:val="19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t>zasadí výňatek do kontextu díla</w:t>
      </w:r>
    </w:p>
    <w:p w:rsidR="00685691" w:rsidRPr="00362619" w:rsidRDefault="00685691" w:rsidP="00D245EC">
      <w:pPr>
        <w:pStyle w:val="Odstavecseseznamem"/>
        <w:numPr>
          <w:ilvl w:val="0"/>
          <w:numId w:val="19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t xml:space="preserve">nalezne v textu téma a motiv </w:t>
      </w:r>
    </w:p>
    <w:p w:rsidR="00685691" w:rsidRPr="00362619" w:rsidRDefault="00685691" w:rsidP="00D245EC">
      <w:pPr>
        <w:pStyle w:val="Odstavecseseznamem"/>
        <w:numPr>
          <w:ilvl w:val="0"/>
          <w:numId w:val="19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t>charakterizuje vypravěče / lyrický subjekt, postavy</w:t>
      </w:r>
    </w:p>
    <w:p w:rsidR="00685691" w:rsidRPr="00362619" w:rsidRDefault="00685691" w:rsidP="00D245EC">
      <w:pPr>
        <w:pStyle w:val="Odstavecseseznamem"/>
        <w:numPr>
          <w:ilvl w:val="0"/>
          <w:numId w:val="19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lastRenderedPageBreak/>
        <w:t>rozezná vyprávěcí způsoby, rozliší dialog a monolog (včetně vnitřního monologu)</w:t>
      </w:r>
    </w:p>
    <w:p w:rsidR="00685691" w:rsidRPr="00362619" w:rsidRDefault="00D245EC" w:rsidP="00D245EC">
      <w:pPr>
        <w:pStyle w:val="Odstavecseseznamem"/>
        <w:numPr>
          <w:ilvl w:val="0"/>
          <w:numId w:val="19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t>r</w:t>
      </w:r>
      <w:r w:rsidR="00685691" w:rsidRPr="00362619">
        <w:rPr>
          <w:rFonts w:asciiTheme="minorHAnsi" w:hAnsiTheme="minorHAnsi" w:cstheme="minorHAnsi"/>
          <w:sz w:val="24"/>
          <w:szCs w:val="24"/>
        </w:rPr>
        <w:t>ozezná typy promluv (přímá řeč, nepřímá řeč, polopřímá řeč, neznačená přímá řeč)</w:t>
      </w:r>
    </w:p>
    <w:p w:rsidR="00685691" w:rsidRPr="00362619" w:rsidRDefault="00685691" w:rsidP="00D245EC">
      <w:pPr>
        <w:pStyle w:val="Odstavecseseznamem"/>
        <w:numPr>
          <w:ilvl w:val="0"/>
          <w:numId w:val="19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t>orientuje se v časoprostoru díla i konkrétního výňatku</w:t>
      </w:r>
    </w:p>
    <w:p w:rsidR="00685691" w:rsidRPr="00362619" w:rsidRDefault="00685691" w:rsidP="00D245EC">
      <w:pPr>
        <w:pStyle w:val="Odstavecseseznamem"/>
        <w:numPr>
          <w:ilvl w:val="0"/>
          <w:numId w:val="19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t>charakterizuje kompoziční výstavbu díla i konkrétního výňatku</w:t>
      </w:r>
    </w:p>
    <w:p w:rsidR="00685691" w:rsidRPr="00362619" w:rsidRDefault="00685691" w:rsidP="00D245EC">
      <w:pPr>
        <w:pStyle w:val="Odstavecseseznamem"/>
        <w:numPr>
          <w:ilvl w:val="0"/>
          <w:numId w:val="19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t>analyzuje jazykové prostředky a jejich funkci v textu</w:t>
      </w:r>
    </w:p>
    <w:p w:rsidR="00685691" w:rsidRPr="00362619" w:rsidRDefault="00685691" w:rsidP="00D245EC">
      <w:pPr>
        <w:pStyle w:val="Odstavecseseznamem"/>
        <w:numPr>
          <w:ilvl w:val="0"/>
          <w:numId w:val="19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t xml:space="preserve">nalezne v textu tropy a figury </w:t>
      </w:r>
    </w:p>
    <w:p w:rsidR="00685691" w:rsidRPr="00362619" w:rsidRDefault="00685691" w:rsidP="00D245EC">
      <w:pPr>
        <w:pStyle w:val="Odstavecseseznamem"/>
        <w:numPr>
          <w:ilvl w:val="0"/>
          <w:numId w:val="19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t xml:space="preserve">určí typ rýmového schématu a jeho pojmenování (sdružený, střídavý, obkročný, přerývaný); </w:t>
      </w:r>
    </w:p>
    <w:p w:rsidR="00685691" w:rsidRPr="00362619" w:rsidRDefault="00685691" w:rsidP="00D245EC">
      <w:pPr>
        <w:pStyle w:val="Odstavecseseznamem"/>
        <w:numPr>
          <w:ilvl w:val="0"/>
          <w:numId w:val="19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t>rozezná na základě textu charakteristické rysy literárních druhů a žánrů</w:t>
      </w:r>
    </w:p>
    <w:p w:rsidR="0026646A" w:rsidRPr="00362619" w:rsidRDefault="0026646A" w:rsidP="00685691">
      <w:pPr>
        <w:spacing w:after="0" w:line="240" w:lineRule="auto"/>
        <w:rPr>
          <w:rFonts w:cstheme="minorHAnsi"/>
          <w:sz w:val="24"/>
          <w:szCs w:val="24"/>
        </w:rPr>
      </w:pPr>
    </w:p>
    <w:p w:rsidR="00D13234" w:rsidRPr="00362619" w:rsidRDefault="00D13234" w:rsidP="00685691">
      <w:pPr>
        <w:spacing w:after="0" w:line="240" w:lineRule="auto"/>
        <w:rPr>
          <w:rFonts w:cstheme="minorHAnsi"/>
          <w:sz w:val="24"/>
          <w:szCs w:val="24"/>
        </w:rPr>
      </w:pPr>
    </w:p>
    <w:p w:rsidR="00685691" w:rsidRPr="00362619" w:rsidRDefault="00685691" w:rsidP="00685691">
      <w:pPr>
        <w:spacing w:after="0" w:line="240" w:lineRule="auto"/>
        <w:rPr>
          <w:rFonts w:cstheme="minorHAnsi"/>
          <w:i/>
          <w:sz w:val="24"/>
          <w:szCs w:val="24"/>
        </w:rPr>
      </w:pPr>
      <w:r w:rsidRPr="00362619">
        <w:rPr>
          <w:rFonts w:cstheme="minorHAnsi"/>
          <w:i/>
          <w:sz w:val="24"/>
          <w:szCs w:val="24"/>
        </w:rPr>
        <w:t xml:space="preserve">analyzuje neumělecký text </w:t>
      </w:r>
    </w:p>
    <w:p w:rsidR="00685691" w:rsidRPr="00362619" w:rsidRDefault="00685691" w:rsidP="00D245EC">
      <w:pPr>
        <w:pStyle w:val="Odstavecseseznamem"/>
        <w:numPr>
          <w:ilvl w:val="0"/>
          <w:numId w:val="20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t>přiřadí text k funkčnímu stylu, slohovému útvaru, určí slo</w:t>
      </w:r>
      <w:r w:rsidR="007D32C6" w:rsidRPr="00362619">
        <w:rPr>
          <w:rFonts w:asciiTheme="minorHAnsi" w:hAnsiTheme="minorHAnsi" w:cstheme="minorHAnsi"/>
          <w:sz w:val="24"/>
          <w:szCs w:val="24"/>
        </w:rPr>
        <w:t>hový postup (slohové postupy) a </w:t>
      </w:r>
      <w:r w:rsidRPr="00362619">
        <w:rPr>
          <w:rFonts w:asciiTheme="minorHAnsi" w:hAnsiTheme="minorHAnsi" w:cstheme="minorHAnsi"/>
          <w:sz w:val="24"/>
          <w:szCs w:val="24"/>
        </w:rPr>
        <w:t>funkci textu</w:t>
      </w:r>
    </w:p>
    <w:p w:rsidR="00685691" w:rsidRPr="00362619" w:rsidRDefault="00685691" w:rsidP="00D245EC">
      <w:pPr>
        <w:pStyle w:val="Odstavecseseznamem"/>
        <w:numPr>
          <w:ilvl w:val="0"/>
          <w:numId w:val="20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t>postihne hlavní myšlenku textu</w:t>
      </w:r>
    </w:p>
    <w:p w:rsidR="00685691" w:rsidRPr="00362619" w:rsidRDefault="00685691" w:rsidP="00D245EC">
      <w:pPr>
        <w:pStyle w:val="Odstavecseseznamem"/>
        <w:numPr>
          <w:ilvl w:val="0"/>
          <w:numId w:val="20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t>analyzuje jazykové prostředky a jejich funkci v textu</w:t>
      </w:r>
    </w:p>
    <w:p w:rsidR="00685691" w:rsidRPr="00362619" w:rsidRDefault="00685691" w:rsidP="00D245EC">
      <w:pPr>
        <w:pStyle w:val="Odstavecseseznamem"/>
        <w:numPr>
          <w:ilvl w:val="0"/>
          <w:numId w:val="20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t>charakterizuje kompoziční výstavbu výňatku</w:t>
      </w:r>
    </w:p>
    <w:p w:rsidR="00685691" w:rsidRPr="00362619" w:rsidRDefault="00685691" w:rsidP="00D245EC">
      <w:pPr>
        <w:pStyle w:val="Odstavecseseznamem"/>
        <w:numPr>
          <w:ilvl w:val="0"/>
          <w:numId w:val="20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t xml:space="preserve">charakterizuje komunikační situaci vytvářenou textem (např. adresát, účel, funkce) </w:t>
      </w:r>
    </w:p>
    <w:p w:rsidR="00685691" w:rsidRPr="00362619" w:rsidRDefault="00685691" w:rsidP="00D245EC">
      <w:pPr>
        <w:pStyle w:val="Odstavecseseznamem"/>
        <w:numPr>
          <w:ilvl w:val="0"/>
          <w:numId w:val="20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t>Žák se vyjadřuje v souladu s jazykovými normami a se zásadami jazykové kultury.</w:t>
      </w:r>
    </w:p>
    <w:p w:rsidR="00685691" w:rsidRPr="00362619" w:rsidRDefault="00685691" w:rsidP="00685691">
      <w:pPr>
        <w:pStyle w:val="Nadpis3"/>
        <w:spacing w:before="0" w:beforeAutospacing="0" w:after="0" w:afterAutospacing="0"/>
        <w:rPr>
          <w:rFonts w:asciiTheme="minorHAnsi" w:eastAsiaTheme="minorHAnsi" w:hAnsiTheme="minorHAnsi" w:cstheme="minorHAnsi"/>
          <w:b w:val="0"/>
          <w:bCs w:val="0"/>
          <w:sz w:val="24"/>
          <w:szCs w:val="24"/>
          <w:lang w:eastAsia="en-US"/>
        </w:rPr>
      </w:pPr>
    </w:p>
    <w:p w:rsidR="0026646A" w:rsidRPr="00362619" w:rsidRDefault="0026646A" w:rsidP="00685691">
      <w:pPr>
        <w:pStyle w:val="Nadpis3"/>
        <w:spacing w:before="0" w:beforeAutospacing="0" w:after="0" w:afterAutospacing="0"/>
        <w:rPr>
          <w:rFonts w:asciiTheme="minorHAnsi" w:eastAsiaTheme="minorHAnsi" w:hAnsiTheme="minorHAnsi" w:cstheme="minorHAnsi"/>
          <w:b w:val="0"/>
          <w:bCs w:val="0"/>
          <w:sz w:val="24"/>
          <w:szCs w:val="24"/>
          <w:lang w:eastAsia="en-US"/>
        </w:rPr>
      </w:pPr>
    </w:p>
    <w:p w:rsidR="00685691" w:rsidRPr="00362619" w:rsidRDefault="00685691" w:rsidP="00685691">
      <w:pPr>
        <w:spacing w:after="0" w:line="240" w:lineRule="auto"/>
        <w:rPr>
          <w:rFonts w:cstheme="minorHAnsi"/>
          <w:sz w:val="24"/>
          <w:szCs w:val="24"/>
          <w:u w:val="single"/>
        </w:rPr>
      </w:pPr>
      <w:r w:rsidRPr="00362619">
        <w:rPr>
          <w:rFonts w:cstheme="minorHAnsi"/>
          <w:sz w:val="24"/>
          <w:szCs w:val="24"/>
          <w:u w:val="single"/>
        </w:rPr>
        <w:t>Kritéria hodnocení ústní zkoušky z českého jazyka a literatury:</w:t>
      </w:r>
    </w:p>
    <w:p w:rsidR="00D245EC" w:rsidRPr="00362619" w:rsidRDefault="00D245EC" w:rsidP="00685691">
      <w:pPr>
        <w:spacing w:after="0" w:line="240" w:lineRule="auto"/>
        <w:rPr>
          <w:rFonts w:cstheme="minorHAnsi"/>
          <w:sz w:val="24"/>
          <w:szCs w:val="24"/>
          <w:u w:val="single"/>
        </w:rPr>
      </w:pPr>
    </w:p>
    <w:p w:rsidR="00685691" w:rsidRPr="00362619" w:rsidRDefault="00685691" w:rsidP="00685691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362619">
        <w:rPr>
          <w:rFonts w:cstheme="minorHAnsi"/>
          <w:sz w:val="24"/>
          <w:szCs w:val="24"/>
          <w:u w:val="single"/>
        </w:rPr>
        <w:t>Výborný</w:t>
      </w:r>
      <w:r w:rsidRPr="00362619">
        <w:rPr>
          <w:rFonts w:cstheme="minorHAnsi"/>
          <w:sz w:val="24"/>
          <w:szCs w:val="24"/>
        </w:rPr>
        <w:t xml:space="preserve"> – sdělení zcela odpovídá zadání, pomoc zkoušejícího není nutná, výborná analýza textu, tvrzení jsou doložena konkrétními textovými pasážemi, výpověď je v souladu s jazykovými normami, projev je plynulý, vhodně strukturovaný</w:t>
      </w:r>
    </w:p>
    <w:p w:rsidR="00B63809" w:rsidRPr="00362619" w:rsidRDefault="00B63809" w:rsidP="00685691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685691" w:rsidRPr="00362619" w:rsidRDefault="00685691" w:rsidP="00685691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362619">
        <w:rPr>
          <w:rFonts w:cstheme="minorHAnsi"/>
          <w:sz w:val="24"/>
          <w:szCs w:val="24"/>
          <w:u w:val="single"/>
        </w:rPr>
        <w:t>Chvalitebný</w:t>
      </w:r>
      <w:r w:rsidRPr="00362619">
        <w:rPr>
          <w:rFonts w:cstheme="minorHAnsi"/>
          <w:sz w:val="24"/>
          <w:szCs w:val="24"/>
        </w:rPr>
        <w:t xml:space="preserve"> – sdělení odpovídá zadání, nedostatky se objevují ojediněle, analýza textu je velmi dobrá, projev je plynulý, vhodně strukturovaný, nedostatky se objevují ojediněle</w:t>
      </w:r>
    </w:p>
    <w:p w:rsidR="00B63809" w:rsidRPr="00362619" w:rsidRDefault="00B63809" w:rsidP="00685691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685691" w:rsidRPr="00362619" w:rsidRDefault="00685691" w:rsidP="00685691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362619">
        <w:rPr>
          <w:rFonts w:cstheme="minorHAnsi"/>
          <w:sz w:val="24"/>
          <w:szCs w:val="24"/>
          <w:u w:val="single"/>
        </w:rPr>
        <w:t>Dobrý</w:t>
      </w:r>
      <w:r w:rsidRPr="00362619">
        <w:rPr>
          <w:rFonts w:cstheme="minorHAnsi"/>
          <w:sz w:val="24"/>
          <w:szCs w:val="24"/>
        </w:rPr>
        <w:t xml:space="preserve"> – ve sdělení se občas objevují nedostatky, pomoc zkoušejícího je občas nutná, analýza textu je dobrá, tvrzení jsou dostatečně doložena konkrétními textovými pasážemi, projev není plynulý, argumentace je dobrá</w:t>
      </w:r>
    </w:p>
    <w:p w:rsidR="00B63809" w:rsidRPr="00362619" w:rsidRDefault="00B63809" w:rsidP="00685691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685691" w:rsidRPr="00362619" w:rsidRDefault="00685691" w:rsidP="00685691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362619">
        <w:rPr>
          <w:rFonts w:cstheme="minorHAnsi"/>
          <w:sz w:val="24"/>
          <w:szCs w:val="24"/>
          <w:u w:val="single"/>
        </w:rPr>
        <w:t>Dostatečný</w:t>
      </w:r>
      <w:r w:rsidRPr="00362619">
        <w:rPr>
          <w:rFonts w:cstheme="minorHAnsi"/>
          <w:sz w:val="24"/>
          <w:szCs w:val="24"/>
        </w:rPr>
        <w:t xml:space="preserve"> – ve sdělení jsou nedostatky ve větší míře, pomoc zkoušejícího je nutná ve větší míře, analýza textu je dostatečná, výpověď je ve větší míře v rozporu s jazykovými normami, projev není plynulý, argumentace je dostatečná</w:t>
      </w:r>
    </w:p>
    <w:p w:rsidR="00B63809" w:rsidRPr="00362619" w:rsidRDefault="00B63809" w:rsidP="00685691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685691" w:rsidRPr="00362619" w:rsidRDefault="00685691" w:rsidP="00685691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362619">
        <w:rPr>
          <w:rFonts w:cstheme="minorHAnsi"/>
          <w:sz w:val="24"/>
          <w:szCs w:val="24"/>
          <w:u w:val="single"/>
        </w:rPr>
        <w:t>Nedostatečný</w:t>
      </w:r>
      <w:r w:rsidRPr="00362619">
        <w:rPr>
          <w:rFonts w:cstheme="minorHAnsi"/>
          <w:sz w:val="24"/>
          <w:szCs w:val="24"/>
        </w:rPr>
        <w:t xml:space="preserve"> – ve sdělení se ve vysoké míře vyskytují nedostatky, pomoc zkoušejícího je nutná ve vysoké míře, analýza textu je nedostatečná, tvrzení nejsou dostatečně doložena konkrétními textovými pasážemi, výpověď je ve velké míře v rozporu s jazykovými normami, projev není plynulý nebo projev nelze hodnotit, žák téměř nekomunikuje, argumentace je nedostatečná</w:t>
      </w:r>
    </w:p>
    <w:p w:rsidR="00685691" w:rsidRPr="00362619" w:rsidRDefault="00685691" w:rsidP="00685691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26646A" w:rsidRPr="00362619" w:rsidRDefault="0026646A" w:rsidP="00685691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072E63" w:rsidRPr="00362619" w:rsidRDefault="0026646A" w:rsidP="00D13234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362619">
        <w:rPr>
          <w:rFonts w:cstheme="minorHAnsi"/>
          <w:sz w:val="24"/>
          <w:szCs w:val="24"/>
        </w:rPr>
        <w:br w:type="page"/>
      </w:r>
      <w:r w:rsidR="00072E63" w:rsidRPr="00362619">
        <w:rPr>
          <w:rFonts w:cstheme="minorHAnsi"/>
          <w:b/>
          <w:sz w:val="24"/>
          <w:szCs w:val="24"/>
        </w:rPr>
        <w:lastRenderedPageBreak/>
        <w:t>PROFILOVÁ ZKOUŠKA Z CIZÍHO JAZYKA</w:t>
      </w:r>
    </w:p>
    <w:p w:rsidR="00780997" w:rsidRPr="00362619" w:rsidRDefault="00780997" w:rsidP="00D13234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072E63" w:rsidRPr="00362619" w:rsidRDefault="00072E63" w:rsidP="00072E63">
      <w:pPr>
        <w:pStyle w:val="Zkladntext1"/>
        <w:shd w:val="clear" w:color="auto" w:fill="auto"/>
        <w:jc w:val="both"/>
        <w:rPr>
          <w:rFonts w:asciiTheme="minorHAnsi" w:hAnsiTheme="minorHAnsi" w:cstheme="minorHAnsi"/>
        </w:rPr>
      </w:pPr>
      <w:r w:rsidRPr="00362619">
        <w:rPr>
          <w:rFonts w:asciiTheme="minorHAnsi" w:eastAsia="Times New Roman" w:hAnsiTheme="minorHAnsi" w:cstheme="minorHAnsi"/>
          <w:lang w:eastAsia="cs-CZ"/>
        </w:rPr>
        <w:t xml:space="preserve">Profilová zkouška z cizích jazyků se skládá z písemné práce a ústní zkoušky. </w:t>
      </w:r>
      <w:r w:rsidRPr="00362619">
        <w:rPr>
          <w:rFonts w:asciiTheme="minorHAnsi" w:hAnsiTheme="minorHAnsi" w:cstheme="minorHAnsi"/>
        </w:rPr>
        <w:t>Poměr hodnocení je 40 % písemná práce a 60 % ústní zkouška.</w:t>
      </w:r>
      <w:r w:rsidR="0020561E" w:rsidRPr="00362619">
        <w:rPr>
          <w:rFonts w:asciiTheme="minorHAnsi" w:hAnsiTheme="minorHAnsi" w:cstheme="minorHAnsi"/>
        </w:rPr>
        <w:t xml:space="preserve"> Pokud je hodnocení žáka v některé části – nedostatečný, celkové hodnocení zkoušky je nedostatečný a žák koná opravnou zkoušku pouze z té části, ve které byl hodnocen nedostatečně.</w:t>
      </w:r>
    </w:p>
    <w:p w:rsidR="00072E63" w:rsidRPr="00362619" w:rsidRDefault="00072E63" w:rsidP="00072E63">
      <w:pPr>
        <w:spacing w:after="0"/>
        <w:rPr>
          <w:rFonts w:cstheme="minorHAnsi"/>
          <w:b/>
          <w:sz w:val="24"/>
          <w:szCs w:val="24"/>
        </w:rPr>
      </w:pPr>
    </w:p>
    <w:p w:rsidR="00072E63" w:rsidRPr="00362619" w:rsidRDefault="00072E63" w:rsidP="00072E63">
      <w:pPr>
        <w:spacing w:after="0"/>
        <w:rPr>
          <w:rFonts w:cstheme="minorHAnsi"/>
          <w:b/>
          <w:sz w:val="24"/>
          <w:szCs w:val="24"/>
        </w:rPr>
      </w:pPr>
      <w:r w:rsidRPr="00362619">
        <w:rPr>
          <w:rFonts w:cstheme="minorHAnsi"/>
          <w:b/>
          <w:sz w:val="24"/>
          <w:szCs w:val="24"/>
        </w:rPr>
        <w:t>1. Písemná část</w:t>
      </w:r>
    </w:p>
    <w:p w:rsidR="00A203AD" w:rsidRDefault="00A203AD" w:rsidP="00072E63">
      <w:pPr>
        <w:spacing w:after="0"/>
        <w:jc w:val="both"/>
        <w:rPr>
          <w:rFonts w:cstheme="minorHAnsi"/>
          <w:sz w:val="24"/>
          <w:szCs w:val="24"/>
        </w:rPr>
      </w:pPr>
      <w:r w:rsidRPr="00A203AD">
        <w:rPr>
          <w:rFonts w:cstheme="minorHAnsi"/>
          <w:sz w:val="24"/>
          <w:szCs w:val="24"/>
        </w:rPr>
        <w:t xml:space="preserve">Žák si vybírá jedno zadání ze tří nabízených možností. </w:t>
      </w:r>
    </w:p>
    <w:p w:rsidR="00072E63" w:rsidRPr="00362619" w:rsidRDefault="00072E63" w:rsidP="00072E63">
      <w:pPr>
        <w:spacing w:after="0"/>
        <w:jc w:val="both"/>
        <w:rPr>
          <w:rFonts w:cstheme="minorHAnsi"/>
          <w:sz w:val="24"/>
          <w:szCs w:val="24"/>
        </w:rPr>
      </w:pPr>
      <w:r w:rsidRPr="00362619">
        <w:rPr>
          <w:rFonts w:cstheme="minorHAnsi"/>
          <w:sz w:val="24"/>
          <w:szCs w:val="24"/>
        </w:rPr>
        <w:t xml:space="preserve">Písemnou prací se rozumí vytvoření souvislého textu o rozsahu 200 - 230 slov. Písemná práce se skládá z jedné části a trvá 90 minut včetně času na výběr zadání. </w:t>
      </w:r>
    </w:p>
    <w:p w:rsidR="00072E63" w:rsidRPr="00362619" w:rsidRDefault="00072E63" w:rsidP="00072E63">
      <w:pPr>
        <w:pStyle w:val="Zkladntext1"/>
        <w:shd w:val="clear" w:color="auto" w:fill="auto"/>
        <w:jc w:val="both"/>
        <w:rPr>
          <w:rFonts w:asciiTheme="minorHAnsi" w:hAnsiTheme="minorHAnsi" w:cstheme="minorHAnsi"/>
        </w:rPr>
      </w:pPr>
      <w:r w:rsidRPr="00362619">
        <w:rPr>
          <w:rFonts w:asciiTheme="minorHAnsi" w:eastAsia="Times New Roman" w:hAnsiTheme="minorHAnsi" w:cstheme="minorHAnsi"/>
          <w:lang w:eastAsia="cs-CZ"/>
        </w:rPr>
        <w:t xml:space="preserve">Cílem je, aby žák prokázal, že umí vytvořit text podle zadaných kritérií, dovede funkčně používat jazykové prostředky, </w:t>
      </w:r>
      <w:r w:rsidRPr="00362619">
        <w:rPr>
          <w:rFonts w:asciiTheme="minorHAnsi" w:hAnsiTheme="minorHAnsi" w:cstheme="minorHAnsi"/>
        </w:rPr>
        <w:t xml:space="preserve">aby odpovídaly dané komunikační situaci, a vytvoří myšlenkově ucelený text. </w:t>
      </w:r>
    </w:p>
    <w:p w:rsidR="00072E63" w:rsidRPr="00362619" w:rsidRDefault="00072E63" w:rsidP="00072E63">
      <w:pPr>
        <w:spacing w:after="0"/>
        <w:rPr>
          <w:rFonts w:cstheme="minorHAnsi"/>
          <w:sz w:val="24"/>
          <w:szCs w:val="24"/>
        </w:rPr>
      </w:pPr>
    </w:p>
    <w:tbl>
      <w:tblPr>
        <w:tblStyle w:val="Mkatabulky1"/>
        <w:tblW w:w="9209" w:type="dxa"/>
        <w:tblLook w:val="04A0" w:firstRow="1" w:lastRow="0" w:firstColumn="1" w:lastColumn="0" w:noHBand="0" w:noVBand="1"/>
      </w:tblPr>
      <w:tblGrid>
        <w:gridCol w:w="418"/>
        <w:gridCol w:w="6948"/>
        <w:gridCol w:w="1843"/>
      </w:tblGrid>
      <w:tr w:rsidR="00072E63" w:rsidRPr="00362619" w:rsidTr="0019598E">
        <w:trPr>
          <w:trHeight w:val="567"/>
        </w:trPr>
        <w:tc>
          <w:tcPr>
            <w:tcW w:w="7366" w:type="dxa"/>
            <w:gridSpan w:val="2"/>
            <w:vAlign w:val="center"/>
          </w:tcPr>
          <w:p w:rsidR="00072E63" w:rsidRPr="00362619" w:rsidRDefault="00072E63" w:rsidP="0019598E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362619">
              <w:rPr>
                <w:rFonts w:cstheme="minorHAnsi"/>
                <w:color w:val="000000"/>
                <w:sz w:val="24"/>
                <w:szCs w:val="24"/>
              </w:rPr>
              <w:t>Kritérium hodnocení</w:t>
            </w:r>
          </w:p>
        </w:tc>
        <w:tc>
          <w:tcPr>
            <w:tcW w:w="1843" w:type="dxa"/>
            <w:vAlign w:val="center"/>
          </w:tcPr>
          <w:p w:rsidR="00072E63" w:rsidRPr="00362619" w:rsidRDefault="00072E63" w:rsidP="0019598E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362619">
              <w:rPr>
                <w:rFonts w:cstheme="minorHAnsi"/>
                <w:color w:val="000000"/>
                <w:sz w:val="24"/>
                <w:szCs w:val="24"/>
              </w:rPr>
              <w:t>Známka</w:t>
            </w:r>
          </w:p>
        </w:tc>
      </w:tr>
      <w:tr w:rsidR="00072E63" w:rsidRPr="00362619" w:rsidTr="0019598E">
        <w:trPr>
          <w:trHeight w:val="567"/>
        </w:trPr>
        <w:tc>
          <w:tcPr>
            <w:tcW w:w="418" w:type="dxa"/>
            <w:vAlign w:val="center"/>
          </w:tcPr>
          <w:p w:rsidR="00072E63" w:rsidRPr="00362619" w:rsidRDefault="00072E63" w:rsidP="0019598E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362619">
              <w:rPr>
                <w:rFonts w:cstheme="minorHAnsi"/>
                <w:color w:val="000000"/>
                <w:sz w:val="24"/>
                <w:szCs w:val="24"/>
              </w:rPr>
              <w:t xml:space="preserve">1. </w:t>
            </w:r>
          </w:p>
        </w:tc>
        <w:tc>
          <w:tcPr>
            <w:tcW w:w="6948" w:type="dxa"/>
            <w:vAlign w:val="center"/>
          </w:tcPr>
          <w:p w:rsidR="00072E63" w:rsidRPr="00362619" w:rsidRDefault="00072E63" w:rsidP="0019598E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362619">
              <w:rPr>
                <w:rFonts w:cstheme="minorHAnsi"/>
                <w:color w:val="000000"/>
                <w:sz w:val="24"/>
                <w:szCs w:val="24"/>
              </w:rPr>
              <w:t>Téma - komunikační situace</w:t>
            </w:r>
          </w:p>
        </w:tc>
        <w:tc>
          <w:tcPr>
            <w:tcW w:w="1843" w:type="dxa"/>
            <w:vAlign w:val="center"/>
          </w:tcPr>
          <w:p w:rsidR="00072E63" w:rsidRPr="00362619" w:rsidRDefault="00072E63" w:rsidP="0019598E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362619">
              <w:rPr>
                <w:rFonts w:cstheme="minorHAnsi"/>
                <w:color w:val="000000"/>
                <w:sz w:val="24"/>
                <w:szCs w:val="24"/>
              </w:rPr>
              <w:t>1 až 5</w:t>
            </w:r>
          </w:p>
        </w:tc>
      </w:tr>
      <w:tr w:rsidR="00072E63" w:rsidRPr="00362619" w:rsidTr="0019598E">
        <w:trPr>
          <w:trHeight w:val="567"/>
        </w:trPr>
        <w:tc>
          <w:tcPr>
            <w:tcW w:w="418" w:type="dxa"/>
            <w:vAlign w:val="center"/>
          </w:tcPr>
          <w:p w:rsidR="00072E63" w:rsidRPr="00362619" w:rsidRDefault="00072E63" w:rsidP="0019598E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362619">
              <w:rPr>
                <w:rFonts w:cstheme="minorHAnsi"/>
                <w:color w:val="000000"/>
                <w:sz w:val="24"/>
                <w:szCs w:val="24"/>
              </w:rPr>
              <w:t>2.</w:t>
            </w:r>
          </w:p>
        </w:tc>
        <w:tc>
          <w:tcPr>
            <w:tcW w:w="6948" w:type="dxa"/>
            <w:vAlign w:val="center"/>
          </w:tcPr>
          <w:p w:rsidR="00072E63" w:rsidRPr="00362619" w:rsidRDefault="00072E63" w:rsidP="0019598E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362619">
              <w:rPr>
                <w:rFonts w:cstheme="minorHAnsi"/>
                <w:color w:val="000000"/>
                <w:sz w:val="24"/>
                <w:szCs w:val="24"/>
              </w:rPr>
              <w:t>Útvar - typ textu, komunikační cíl, příjemce textu</w:t>
            </w:r>
          </w:p>
        </w:tc>
        <w:tc>
          <w:tcPr>
            <w:tcW w:w="1843" w:type="dxa"/>
            <w:vAlign w:val="center"/>
          </w:tcPr>
          <w:p w:rsidR="00072E63" w:rsidRPr="00362619" w:rsidRDefault="00072E63" w:rsidP="0019598E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362619">
              <w:rPr>
                <w:rFonts w:cstheme="minorHAnsi"/>
                <w:color w:val="000000"/>
                <w:sz w:val="24"/>
                <w:szCs w:val="24"/>
              </w:rPr>
              <w:t>1 až 5</w:t>
            </w:r>
          </w:p>
        </w:tc>
      </w:tr>
      <w:tr w:rsidR="00072E63" w:rsidRPr="00362619" w:rsidTr="0019598E">
        <w:trPr>
          <w:trHeight w:val="567"/>
        </w:trPr>
        <w:tc>
          <w:tcPr>
            <w:tcW w:w="418" w:type="dxa"/>
            <w:vAlign w:val="center"/>
          </w:tcPr>
          <w:p w:rsidR="00072E63" w:rsidRPr="00362619" w:rsidRDefault="00072E63" w:rsidP="0019598E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362619">
              <w:rPr>
                <w:rFonts w:cstheme="minorHAnsi"/>
                <w:color w:val="000000"/>
                <w:sz w:val="24"/>
                <w:szCs w:val="24"/>
              </w:rPr>
              <w:t>3.</w:t>
            </w:r>
          </w:p>
        </w:tc>
        <w:tc>
          <w:tcPr>
            <w:tcW w:w="6948" w:type="dxa"/>
            <w:vAlign w:val="center"/>
          </w:tcPr>
          <w:p w:rsidR="00072E63" w:rsidRPr="00362619" w:rsidRDefault="00072E63" w:rsidP="0019598E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362619">
              <w:rPr>
                <w:rFonts w:cstheme="minorHAnsi"/>
                <w:color w:val="000000"/>
                <w:sz w:val="24"/>
                <w:szCs w:val="24"/>
              </w:rPr>
              <w:t>Organizace – souvislost a členění textu, PTN</w:t>
            </w:r>
          </w:p>
        </w:tc>
        <w:tc>
          <w:tcPr>
            <w:tcW w:w="1843" w:type="dxa"/>
            <w:vAlign w:val="center"/>
          </w:tcPr>
          <w:p w:rsidR="00072E63" w:rsidRPr="00362619" w:rsidRDefault="00072E63" w:rsidP="0019598E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362619">
              <w:rPr>
                <w:rFonts w:cstheme="minorHAnsi"/>
                <w:color w:val="000000"/>
                <w:sz w:val="24"/>
                <w:szCs w:val="24"/>
              </w:rPr>
              <w:t>1 až 5</w:t>
            </w:r>
          </w:p>
        </w:tc>
      </w:tr>
      <w:tr w:rsidR="00072E63" w:rsidRPr="00362619" w:rsidTr="0019598E">
        <w:trPr>
          <w:trHeight w:val="567"/>
        </w:trPr>
        <w:tc>
          <w:tcPr>
            <w:tcW w:w="418" w:type="dxa"/>
            <w:vAlign w:val="center"/>
          </w:tcPr>
          <w:p w:rsidR="00072E63" w:rsidRPr="00362619" w:rsidRDefault="00072E63" w:rsidP="0019598E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362619">
              <w:rPr>
                <w:rFonts w:cstheme="minorHAnsi"/>
                <w:color w:val="000000"/>
                <w:sz w:val="24"/>
                <w:szCs w:val="24"/>
              </w:rPr>
              <w:t xml:space="preserve">4. </w:t>
            </w:r>
          </w:p>
        </w:tc>
        <w:tc>
          <w:tcPr>
            <w:tcW w:w="6948" w:type="dxa"/>
            <w:vAlign w:val="center"/>
          </w:tcPr>
          <w:p w:rsidR="00072E63" w:rsidRPr="00362619" w:rsidRDefault="00072E63" w:rsidP="0019598E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362619">
              <w:rPr>
                <w:rFonts w:cstheme="minorHAnsi"/>
                <w:color w:val="000000"/>
                <w:sz w:val="24"/>
                <w:szCs w:val="24"/>
              </w:rPr>
              <w:t>Slovní zásoba – přesnost a rozsah, pravopis</w:t>
            </w:r>
          </w:p>
        </w:tc>
        <w:tc>
          <w:tcPr>
            <w:tcW w:w="1843" w:type="dxa"/>
            <w:vAlign w:val="center"/>
          </w:tcPr>
          <w:p w:rsidR="00072E63" w:rsidRPr="00362619" w:rsidRDefault="00072E63" w:rsidP="0019598E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362619">
              <w:rPr>
                <w:rFonts w:cstheme="minorHAnsi"/>
                <w:color w:val="000000"/>
                <w:sz w:val="24"/>
                <w:szCs w:val="24"/>
              </w:rPr>
              <w:t>1 až 5</w:t>
            </w:r>
          </w:p>
        </w:tc>
      </w:tr>
      <w:tr w:rsidR="00072E63" w:rsidRPr="00362619" w:rsidTr="0019598E">
        <w:trPr>
          <w:trHeight w:val="567"/>
        </w:trPr>
        <w:tc>
          <w:tcPr>
            <w:tcW w:w="418" w:type="dxa"/>
            <w:vAlign w:val="center"/>
          </w:tcPr>
          <w:p w:rsidR="00072E63" w:rsidRPr="00362619" w:rsidRDefault="00072E63" w:rsidP="0019598E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362619">
              <w:rPr>
                <w:rFonts w:cstheme="minorHAnsi"/>
                <w:color w:val="000000"/>
                <w:sz w:val="24"/>
                <w:szCs w:val="24"/>
              </w:rPr>
              <w:t>5.</w:t>
            </w:r>
          </w:p>
        </w:tc>
        <w:tc>
          <w:tcPr>
            <w:tcW w:w="6948" w:type="dxa"/>
            <w:vAlign w:val="center"/>
          </w:tcPr>
          <w:p w:rsidR="00072E63" w:rsidRPr="00362619" w:rsidRDefault="00072E63" w:rsidP="0019598E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362619">
              <w:rPr>
                <w:rFonts w:cstheme="minorHAnsi"/>
                <w:color w:val="000000"/>
                <w:sz w:val="24"/>
                <w:szCs w:val="24"/>
              </w:rPr>
              <w:t>Gramatické prostředky – přesnost a rozsah</w:t>
            </w:r>
          </w:p>
        </w:tc>
        <w:tc>
          <w:tcPr>
            <w:tcW w:w="1843" w:type="dxa"/>
            <w:vAlign w:val="center"/>
          </w:tcPr>
          <w:p w:rsidR="00072E63" w:rsidRPr="00362619" w:rsidRDefault="00072E63" w:rsidP="0019598E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362619">
              <w:rPr>
                <w:rFonts w:cstheme="minorHAnsi"/>
                <w:color w:val="000000"/>
                <w:sz w:val="24"/>
                <w:szCs w:val="24"/>
              </w:rPr>
              <w:t>1 až 5</w:t>
            </w:r>
          </w:p>
        </w:tc>
      </w:tr>
    </w:tbl>
    <w:p w:rsidR="00025497" w:rsidRDefault="00025497" w:rsidP="00072E63">
      <w:pPr>
        <w:spacing w:after="0"/>
        <w:jc w:val="both"/>
        <w:rPr>
          <w:rFonts w:cstheme="minorHAnsi"/>
          <w:sz w:val="24"/>
          <w:szCs w:val="24"/>
        </w:rPr>
      </w:pPr>
    </w:p>
    <w:p w:rsidR="00072E63" w:rsidRPr="00362619" w:rsidRDefault="00072E63" w:rsidP="00072E63">
      <w:pPr>
        <w:spacing w:after="0"/>
        <w:jc w:val="both"/>
        <w:rPr>
          <w:rFonts w:cstheme="minorHAnsi"/>
          <w:sz w:val="24"/>
          <w:szCs w:val="24"/>
        </w:rPr>
      </w:pPr>
      <w:r w:rsidRPr="00362619">
        <w:rPr>
          <w:rFonts w:cstheme="minorHAnsi"/>
          <w:sz w:val="24"/>
          <w:szCs w:val="24"/>
        </w:rPr>
        <w:t>Výsledná známka je vypočítána jako aritmetický průměr ze známek z jednotlivých částí. Výsledná známka je zaokrouhlena podle matematických pravidel pro zaokrouhlování.</w:t>
      </w:r>
    </w:p>
    <w:p w:rsidR="00072E63" w:rsidRPr="00362619" w:rsidRDefault="00072E63" w:rsidP="00072E63">
      <w:pPr>
        <w:spacing w:after="0"/>
        <w:rPr>
          <w:rFonts w:cstheme="minorHAnsi"/>
          <w:sz w:val="24"/>
          <w:szCs w:val="24"/>
        </w:rPr>
      </w:pPr>
      <w:r w:rsidRPr="00362619">
        <w:rPr>
          <w:rFonts w:cstheme="minorHAnsi"/>
          <w:sz w:val="24"/>
          <w:szCs w:val="24"/>
        </w:rPr>
        <w:t>V případě, že rozsah textu písemné práce je nižší než 200 slov, je výsledná známka nedostatečný</w:t>
      </w:r>
    </w:p>
    <w:p w:rsidR="00072E63" w:rsidRPr="00362619" w:rsidRDefault="00072E63" w:rsidP="00072E63">
      <w:pPr>
        <w:spacing w:after="0"/>
        <w:rPr>
          <w:rFonts w:cstheme="minorHAnsi"/>
          <w:sz w:val="24"/>
          <w:szCs w:val="24"/>
        </w:rPr>
      </w:pPr>
    </w:p>
    <w:p w:rsidR="00072E63" w:rsidRPr="00362619" w:rsidRDefault="00072E63" w:rsidP="00072E63">
      <w:pPr>
        <w:spacing w:after="0"/>
        <w:rPr>
          <w:rFonts w:eastAsia="Courier New" w:cstheme="minorHAnsi"/>
          <w:b/>
          <w:sz w:val="24"/>
          <w:szCs w:val="24"/>
          <w:lang w:eastAsia="cs-CZ" w:bidi="cs-CZ"/>
        </w:rPr>
      </w:pPr>
      <w:r w:rsidRPr="00362619">
        <w:rPr>
          <w:rFonts w:eastAsia="Courier New" w:cstheme="minorHAnsi"/>
          <w:b/>
          <w:sz w:val="24"/>
          <w:szCs w:val="24"/>
          <w:lang w:eastAsia="cs-CZ" w:bidi="cs-CZ"/>
        </w:rPr>
        <w:t>2. Ústní část</w:t>
      </w:r>
    </w:p>
    <w:p w:rsidR="00072E63" w:rsidRPr="00362619" w:rsidRDefault="00072E63" w:rsidP="00072E63">
      <w:pPr>
        <w:spacing w:after="0"/>
        <w:jc w:val="both"/>
        <w:rPr>
          <w:rFonts w:cstheme="minorHAnsi"/>
          <w:sz w:val="24"/>
          <w:szCs w:val="24"/>
        </w:rPr>
      </w:pPr>
      <w:r w:rsidRPr="00362619">
        <w:rPr>
          <w:rFonts w:cstheme="minorHAnsi"/>
          <w:sz w:val="24"/>
          <w:szCs w:val="24"/>
        </w:rPr>
        <w:t xml:space="preserve">Příprava k ústní formě zkoušky z cizího jazyka trvá 20 minut, pro žáky s uzpůsobením podmínek se příprava prodlužuje  o 5 minut při 25% navýšení, o 10 minut při 50% navýšení. Ústní zkouška trvá 15 minut. </w:t>
      </w:r>
    </w:p>
    <w:p w:rsidR="00072E63" w:rsidRPr="00362619" w:rsidRDefault="00072E63" w:rsidP="00072E63">
      <w:pPr>
        <w:spacing w:after="0"/>
        <w:ind w:left="284" w:hanging="284"/>
        <w:jc w:val="both"/>
        <w:rPr>
          <w:rFonts w:cstheme="minorHAnsi"/>
          <w:sz w:val="24"/>
          <w:szCs w:val="24"/>
        </w:rPr>
      </w:pPr>
      <w:r w:rsidRPr="00362619">
        <w:rPr>
          <w:rFonts w:cstheme="minorHAnsi"/>
          <w:sz w:val="24"/>
          <w:szCs w:val="24"/>
        </w:rPr>
        <w:t>Ústní zkoušky profilové části MZ se konají podle předem zveřejněného harmonogramu.</w:t>
      </w:r>
    </w:p>
    <w:p w:rsidR="00072E63" w:rsidRPr="00362619" w:rsidRDefault="00072E63" w:rsidP="00072E6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072E63" w:rsidRPr="00362619" w:rsidRDefault="00072E63" w:rsidP="00072E63">
      <w:pPr>
        <w:suppressAutoHyphens/>
        <w:spacing w:after="0" w:line="240" w:lineRule="auto"/>
        <w:jc w:val="both"/>
        <w:rPr>
          <w:rFonts w:cstheme="minorHAnsi"/>
          <w:sz w:val="24"/>
          <w:szCs w:val="24"/>
        </w:rPr>
      </w:pPr>
      <w:r w:rsidRPr="00362619">
        <w:rPr>
          <w:rFonts w:cstheme="minorHAnsi"/>
          <w:sz w:val="24"/>
          <w:szCs w:val="24"/>
        </w:rPr>
        <w:t xml:space="preserve">Ústní část maturitní zkoušky z cizího jazyka se skládá z představení své osoby, odpovědí na otázky, popisu obrázku, monologu na dané téma a dialogu s využitím pracovního listu. Na oborech </w:t>
      </w:r>
      <w:proofErr w:type="spellStart"/>
      <w:r w:rsidRPr="00362619">
        <w:rPr>
          <w:rFonts w:cstheme="minorHAnsi"/>
          <w:sz w:val="24"/>
          <w:szCs w:val="24"/>
        </w:rPr>
        <w:t>Agropodnikání</w:t>
      </w:r>
      <w:proofErr w:type="spellEnd"/>
      <w:r w:rsidRPr="00362619">
        <w:rPr>
          <w:rFonts w:cstheme="minorHAnsi"/>
          <w:sz w:val="24"/>
          <w:szCs w:val="24"/>
        </w:rPr>
        <w:t xml:space="preserve"> a Sociální činnost je součástí každé otázky disputace na téma odborná praxe a škola, která připravuje na budoucí povolání.</w:t>
      </w:r>
    </w:p>
    <w:p w:rsidR="00072E63" w:rsidRPr="00362619" w:rsidRDefault="00072E63" w:rsidP="00072E63">
      <w:pPr>
        <w:suppressAutoHyphens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072E63" w:rsidRPr="00362619" w:rsidRDefault="00072E63" w:rsidP="00072E63">
      <w:pPr>
        <w:spacing w:after="0" w:line="240" w:lineRule="auto"/>
        <w:rPr>
          <w:rFonts w:cstheme="minorHAnsi"/>
          <w:sz w:val="24"/>
          <w:szCs w:val="24"/>
          <w:u w:val="single"/>
        </w:rPr>
      </w:pPr>
      <w:r w:rsidRPr="00362619">
        <w:rPr>
          <w:rFonts w:cstheme="minorHAnsi"/>
          <w:sz w:val="24"/>
          <w:szCs w:val="24"/>
          <w:u w:val="single"/>
        </w:rPr>
        <w:t>Kritéria hodnocení jsou následující:</w:t>
      </w:r>
    </w:p>
    <w:p w:rsidR="00072E63" w:rsidRPr="00362619" w:rsidRDefault="00072E63" w:rsidP="00072E63">
      <w:pPr>
        <w:numPr>
          <w:ilvl w:val="0"/>
          <w:numId w:val="9"/>
        </w:numPr>
        <w:spacing w:line="240" w:lineRule="auto"/>
        <w:contextualSpacing/>
        <w:rPr>
          <w:rFonts w:cstheme="minorHAnsi"/>
          <w:sz w:val="24"/>
          <w:szCs w:val="24"/>
        </w:rPr>
      </w:pPr>
      <w:r w:rsidRPr="00362619">
        <w:rPr>
          <w:rFonts w:cstheme="minorHAnsi"/>
          <w:sz w:val="24"/>
          <w:szCs w:val="24"/>
        </w:rPr>
        <w:t xml:space="preserve">splnění zadání, </w:t>
      </w:r>
    </w:p>
    <w:p w:rsidR="00072E63" w:rsidRPr="00362619" w:rsidRDefault="00072E63" w:rsidP="00072E63">
      <w:pPr>
        <w:numPr>
          <w:ilvl w:val="0"/>
          <w:numId w:val="9"/>
        </w:numPr>
        <w:spacing w:line="240" w:lineRule="auto"/>
        <w:contextualSpacing/>
        <w:rPr>
          <w:rFonts w:cstheme="minorHAnsi"/>
          <w:sz w:val="24"/>
          <w:szCs w:val="24"/>
        </w:rPr>
      </w:pPr>
      <w:r w:rsidRPr="00362619">
        <w:rPr>
          <w:rFonts w:cstheme="minorHAnsi"/>
          <w:sz w:val="24"/>
          <w:szCs w:val="24"/>
        </w:rPr>
        <w:t xml:space="preserve">srozumitelnost projevu a logická struktura výpovědi, </w:t>
      </w:r>
    </w:p>
    <w:p w:rsidR="00072E63" w:rsidRPr="00362619" w:rsidRDefault="00072E63" w:rsidP="00072E63">
      <w:pPr>
        <w:numPr>
          <w:ilvl w:val="0"/>
          <w:numId w:val="9"/>
        </w:numPr>
        <w:spacing w:line="240" w:lineRule="auto"/>
        <w:contextualSpacing/>
        <w:rPr>
          <w:rFonts w:cstheme="minorHAnsi"/>
          <w:sz w:val="24"/>
          <w:szCs w:val="24"/>
        </w:rPr>
      </w:pPr>
      <w:r w:rsidRPr="00362619">
        <w:rPr>
          <w:rFonts w:cstheme="minorHAnsi"/>
          <w:sz w:val="24"/>
          <w:szCs w:val="24"/>
        </w:rPr>
        <w:lastRenderedPageBreak/>
        <w:t xml:space="preserve">lexikální kompetence - rozsah běžné a specifické slovní zásoby, </w:t>
      </w:r>
    </w:p>
    <w:p w:rsidR="00072E63" w:rsidRPr="00362619" w:rsidRDefault="00072E63" w:rsidP="00072E63">
      <w:pPr>
        <w:numPr>
          <w:ilvl w:val="0"/>
          <w:numId w:val="9"/>
        </w:numPr>
        <w:spacing w:line="240" w:lineRule="auto"/>
        <w:contextualSpacing/>
        <w:rPr>
          <w:rFonts w:cstheme="minorHAnsi"/>
          <w:sz w:val="24"/>
          <w:szCs w:val="24"/>
        </w:rPr>
      </w:pPr>
      <w:r w:rsidRPr="00362619">
        <w:rPr>
          <w:rFonts w:cstheme="minorHAnsi"/>
          <w:sz w:val="24"/>
          <w:szCs w:val="24"/>
        </w:rPr>
        <w:t xml:space="preserve">gramatická kompetence - úroveň a složitost gramatických konstrukcí, </w:t>
      </w:r>
    </w:p>
    <w:p w:rsidR="00072E63" w:rsidRPr="00362619" w:rsidRDefault="00072E63" w:rsidP="00072E63">
      <w:pPr>
        <w:numPr>
          <w:ilvl w:val="0"/>
          <w:numId w:val="9"/>
        </w:numPr>
        <w:spacing w:line="240" w:lineRule="auto"/>
        <w:contextualSpacing/>
        <w:rPr>
          <w:rFonts w:cstheme="minorHAnsi"/>
          <w:sz w:val="24"/>
          <w:szCs w:val="24"/>
        </w:rPr>
      </w:pPr>
      <w:r w:rsidRPr="00362619">
        <w:rPr>
          <w:rFonts w:cstheme="minorHAnsi"/>
          <w:sz w:val="24"/>
          <w:szCs w:val="24"/>
        </w:rPr>
        <w:t xml:space="preserve">výslovnost. </w:t>
      </w:r>
    </w:p>
    <w:p w:rsidR="00072E63" w:rsidRPr="00362619" w:rsidRDefault="00072E63" w:rsidP="00072E63">
      <w:pPr>
        <w:spacing w:line="240" w:lineRule="auto"/>
        <w:ind w:left="1428"/>
        <w:contextualSpacing/>
        <w:rPr>
          <w:rFonts w:cstheme="minorHAnsi"/>
          <w:sz w:val="24"/>
          <w:szCs w:val="24"/>
        </w:rPr>
      </w:pPr>
    </w:p>
    <w:p w:rsidR="00072E63" w:rsidRPr="00362619" w:rsidRDefault="00072E63" w:rsidP="00072E6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362619">
        <w:rPr>
          <w:rFonts w:cstheme="minorHAnsi"/>
          <w:sz w:val="24"/>
          <w:szCs w:val="24"/>
        </w:rPr>
        <w:t xml:space="preserve">V případě, že není splněno první kritérium, tj. není splněno zadání, je za ústní zkoušku žák celkově hodnocen nedostatečně. V průběhu zkoušky zkoušející NEOPRAVUJE chyby, kterých se student dopouští, bude je však spolu s přísedícím průběžně zaznamenávat a na jejich základě pak dospěje k závěrečnému hodnocení. </w:t>
      </w:r>
    </w:p>
    <w:p w:rsidR="00072E63" w:rsidRPr="00362619" w:rsidRDefault="00072E63" w:rsidP="00072E63">
      <w:pPr>
        <w:spacing w:after="0" w:line="240" w:lineRule="auto"/>
        <w:rPr>
          <w:rFonts w:cstheme="minorHAnsi"/>
          <w:sz w:val="24"/>
          <w:szCs w:val="24"/>
        </w:rPr>
      </w:pPr>
    </w:p>
    <w:p w:rsidR="00072E63" w:rsidRPr="00362619" w:rsidRDefault="00072E63" w:rsidP="00072E63">
      <w:pPr>
        <w:spacing w:after="0" w:line="240" w:lineRule="auto"/>
        <w:rPr>
          <w:rFonts w:cstheme="minorHAnsi"/>
          <w:sz w:val="24"/>
          <w:szCs w:val="24"/>
          <w:u w:val="single"/>
        </w:rPr>
      </w:pPr>
      <w:r w:rsidRPr="00362619">
        <w:rPr>
          <w:rFonts w:cstheme="minorHAnsi"/>
          <w:sz w:val="24"/>
          <w:szCs w:val="24"/>
          <w:u w:val="single"/>
        </w:rPr>
        <w:t>Kritéria hodnocení ústní zkoušky z cizího jazyka:</w:t>
      </w:r>
    </w:p>
    <w:p w:rsidR="00072E63" w:rsidRPr="00362619" w:rsidRDefault="00072E63" w:rsidP="00072E63">
      <w:pPr>
        <w:spacing w:after="0" w:line="240" w:lineRule="auto"/>
        <w:rPr>
          <w:rFonts w:cstheme="minorHAnsi"/>
          <w:sz w:val="24"/>
          <w:szCs w:val="24"/>
          <w:u w:val="single"/>
        </w:rPr>
      </w:pPr>
    </w:p>
    <w:p w:rsidR="00072E63" w:rsidRPr="00362619" w:rsidRDefault="00072E63" w:rsidP="00072E63">
      <w:pPr>
        <w:suppressAutoHyphens/>
        <w:spacing w:after="0" w:line="240" w:lineRule="auto"/>
        <w:jc w:val="both"/>
        <w:rPr>
          <w:rFonts w:cstheme="minorHAnsi"/>
          <w:sz w:val="24"/>
          <w:szCs w:val="24"/>
          <w:u w:val="single"/>
        </w:rPr>
      </w:pPr>
      <w:r w:rsidRPr="00362619">
        <w:rPr>
          <w:rFonts w:cstheme="minorHAnsi"/>
          <w:sz w:val="24"/>
          <w:szCs w:val="24"/>
          <w:u w:val="single"/>
        </w:rPr>
        <w:t>Výborný</w:t>
      </w:r>
    </w:p>
    <w:p w:rsidR="00072E63" w:rsidRPr="00362619" w:rsidRDefault="00072E63" w:rsidP="00072E63">
      <w:pPr>
        <w:pStyle w:val="Odstavecseseznamem"/>
        <w:numPr>
          <w:ilvl w:val="0"/>
          <w:numId w:val="16"/>
        </w:numPr>
        <w:suppressAutoHyphens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t xml:space="preserve">Sdělení odpovídá zadání, je plynulé a dostatečně podrobné. </w:t>
      </w:r>
    </w:p>
    <w:p w:rsidR="00072E63" w:rsidRPr="00362619" w:rsidRDefault="00072E63" w:rsidP="00072E63">
      <w:pPr>
        <w:pStyle w:val="Odstavecseseznamem"/>
        <w:numPr>
          <w:ilvl w:val="0"/>
          <w:numId w:val="16"/>
        </w:numPr>
        <w:suppressAutoHyphens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t xml:space="preserve">Slovní zásoba je široká. </w:t>
      </w:r>
    </w:p>
    <w:p w:rsidR="00072E63" w:rsidRPr="00362619" w:rsidRDefault="00072E63" w:rsidP="00072E63">
      <w:pPr>
        <w:pStyle w:val="Odstavecseseznamem"/>
        <w:numPr>
          <w:ilvl w:val="0"/>
          <w:numId w:val="16"/>
        </w:numPr>
        <w:suppressAutoHyphens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t xml:space="preserve">Rozsah mluvnických prostředků je široký. </w:t>
      </w:r>
    </w:p>
    <w:p w:rsidR="00072E63" w:rsidRPr="00362619" w:rsidRDefault="00072E63" w:rsidP="00072E63">
      <w:pPr>
        <w:pStyle w:val="Odstavecseseznamem"/>
        <w:numPr>
          <w:ilvl w:val="0"/>
          <w:numId w:val="16"/>
        </w:numPr>
        <w:suppressAutoHyphens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t xml:space="preserve">Chyby se téměř nevyskytují, pokud se vyskytnou, neopakují se. Dokáže bez problémů reagovat na otázky. </w:t>
      </w:r>
    </w:p>
    <w:p w:rsidR="00072E63" w:rsidRPr="00362619" w:rsidRDefault="00072E63" w:rsidP="00072E63">
      <w:pPr>
        <w:pStyle w:val="Odstavecseseznamem"/>
        <w:numPr>
          <w:ilvl w:val="0"/>
          <w:numId w:val="16"/>
        </w:numPr>
        <w:suppressAutoHyphens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t xml:space="preserve">Výslovnost je správná. </w:t>
      </w:r>
    </w:p>
    <w:p w:rsidR="00072E63" w:rsidRPr="00362619" w:rsidRDefault="00072E63" w:rsidP="00072E63">
      <w:pPr>
        <w:pStyle w:val="Odstavecseseznamem"/>
        <w:numPr>
          <w:ilvl w:val="0"/>
          <w:numId w:val="16"/>
        </w:numPr>
        <w:suppressAutoHyphens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t xml:space="preserve">Pomoc zkoušejícího není nutná. Je zcela vybaven příslušnými kompetencemi stanovenými ŠVP. </w:t>
      </w:r>
    </w:p>
    <w:p w:rsidR="00072E63" w:rsidRPr="00362619" w:rsidRDefault="00072E63" w:rsidP="00072E63">
      <w:pPr>
        <w:suppressAutoHyphens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072E63" w:rsidRPr="00362619" w:rsidRDefault="00072E63" w:rsidP="00072E63">
      <w:pPr>
        <w:suppressAutoHyphens/>
        <w:spacing w:after="0" w:line="240" w:lineRule="auto"/>
        <w:jc w:val="both"/>
        <w:rPr>
          <w:rFonts w:cstheme="minorHAnsi"/>
          <w:sz w:val="24"/>
          <w:szCs w:val="24"/>
          <w:u w:val="single"/>
        </w:rPr>
      </w:pPr>
      <w:r w:rsidRPr="00362619">
        <w:rPr>
          <w:rFonts w:cstheme="minorHAnsi"/>
          <w:sz w:val="24"/>
          <w:szCs w:val="24"/>
          <w:u w:val="single"/>
        </w:rPr>
        <w:t xml:space="preserve">Chvalitebný </w:t>
      </w:r>
    </w:p>
    <w:p w:rsidR="00072E63" w:rsidRPr="00362619" w:rsidRDefault="00072E63" w:rsidP="00072E63">
      <w:pPr>
        <w:pStyle w:val="Odstavecseseznamem"/>
        <w:numPr>
          <w:ilvl w:val="0"/>
          <w:numId w:val="16"/>
        </w:numPr>
        <w:suppressAutoHyphens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t xml:space="preserve">Sdělení odpovídá zadání, je většinou plynulé a dostatečně podrobné. </w:t>
      </w:r>
    </w:p>
    <w:p w:rsidR="00072E63" w:rsidRPr="00362619" w:rsidRDefault="00072E63" w:rsidP="00072E63">
      <w:pPr>
        <w:pStyle w:val="Odstavecseseznamem"/>
        <w:numPr>
          <w:ilvl w:val="0"/>
          <w:numId w:val="16"/>
        </w:numPr>
        <w:suppressAutoHyphens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t xml:space="preserve">Slovní zásoba je většinou široká. </w:t>
      </w:r>
    </w:p>
    <w:p w:rsidR="00072E63" w:rsidRPr="00362619" w:rsidRDefault="00072E63" w:rsidP="00072E63">
      <w:pPr>
        <w:pStyle w:val="Odstavecseseznamem"/>
        <w:numPr>
          <w:ilvl w:val="0"/>
          <w:numId w:val="16"/>
        </w:numPr>
        <w:suppressAutoHyphens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t xml:space="preserve">Rozsah mluvnických prostředků je většinou široký. </w:t>
      </w:r>
    </w:p>
    <w:p w:rsidR="00072E63" w:rsidRPr="00362619" w:rsidRDefault="00072E63" w:rsidP="00072E63">
      <w:pPr>
        <w:pStyle w:val="Odstavecseseznamem"/>
        <w:numPr>
          <w:ilvl w:val="0"/>
          <w:numId w:val="16"/>
        </w:numPr>
        <w:suppressAutoHyphens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t xml:space="preserve">Chyby se většinou nevyskytují, pokud se vyskytnou, nebrání porozumění. Dokáže reagovat na otázky. </w:t>
      </w:r>
    </w:p>
    <w:p w:rsidR="00072E63" w:rsidRPr="00362619" w:rsidRDefault="00072E63" w:rsidP="00072E63">
      <w:pPr>
        <w:pStyle w:val="Odstavecseseznamem"/>
        <w:numPr>
          <w:ilvl w:val="0"/>
          <w:numId w:val="16"/>
        </w:numPr>
        <w:suppressAutoHyphens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t xml:space="preserve">Výslovnost je většinou správná. </w:t>
      </w:r>
    </w:p>
    <w:p w:rsidR="00072E63" w:rsidRPr="00362619" w:rsidRDefault="00072E63" w:rsidP="00072E63">
      <w:pPr>
        <w:pStyle w:val="Odstavecseseznamem"/>
        <w:numPr>
          <w:ilvl w:val="0"/>
          <w:numId w:val="16"/>
        </w:numPr>
        <w:suppressAutoHyphens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t xml:space="preserve">Pomoc zkoušejícího není nutná. Je velmi dobře vybaven kompetencemi stanovenými ŠVP. </w:t>
      </w:r>
    </w:p>
    <w:p w:rsidR="00072E63" w:rsidRPr="00362619" w:rsidRDefault="00072E63" w:rsidP="00072E63">
      <w:pPr>
        <w:suppressAutoHyphens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072E63" w:rsidRPr="00362619" w:rsidRDefault="00072E63" w:rsidP="00072E63">
      <w:pPr>
        <w:suppressAutoHyphens/>
        <w:spacing w:after="0" w:line="240" w:lineRule="auto"/>
        <w:jc w:val="both"/>
        <w:rPr>
          <w:rFonts w:cstheme="minorHAnsi"/>
          <w:sz w:val="24"/>
          <w:szCs w:val="24"/>
          <w:u w:val="single"/>
        </w:rPr>
      </w:pPr>
      <w:r w:rsidRPr="00362619">
        <w:rPr>
          <w:rFonts w:cstheme="minorHAnsi"/>
          <w:sz w:val="24"/>
          <w:szCs w:val="24"/>
          <w:u w:val="single"/>
        </w:rPr>
        <w:t xml:space="preserve">Dobrý </w:t>
      </w:r>
    </w:p>
    <w:p w:rsidR="00072E63" w:rsidRPr="00362619" w:rsidRDefault="00072E63" w:rsidP="00072E63">
      <w:pPr>
        <w:pStyle w:val="Odstavecseseznamem"/>
        <w:numPr>
          <w:ilvl w:val="0"/>
          <w:numId w:val="16"/>
        </w:numPr>
        <w:suppressAutoHyphens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t xml:space="preserve">Sdělení většinou odpovídá zadání, ale není v odpovídající míře podrobné. Projev je natolik plynulý, že příjemce většinou nemusí vynakládat úsilí jej sledovat či mu porozumět. </w:t>
      </w:r>
    </w:p>
    <w:p w:rsidR="00072E63" w:rsidRPr="00362619" w:rsidRDefault="00072E63" w:rsidP="00072E63">
      <w:pPr>
        <w:pStyle w:val="Odstavecseseznamem"/>
        <w:numPr>
          <w:ilvl w:val="0"/>
          <w:numId w:val="16"/>
        </w:numPr>
        <w:suppressAutoHyphens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t xml:space="preserve">Slovní zásoba není široká. </w:t>
      </w:r>
    </w:p>
    <w:p w:rsidR="00072E63" w:rsidRPr="00362619" w:rsidRDefault="00072E63" w:rsidP="00072E63">
      <w:pPr>
        <w:pStyle w:val="Odstavecseseznamem"/>
        <w:numPr>
          <w:ilvl w:val="0"/>
          <w:numId w:val="16"/>
        </w:numPr>
        <w:suppressAutoHyphens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t xml:space="preserve">Rozsah mluvnických prostředků není široký. </w:t>
      </w:r>
    </w:p>
    <w:p w:rsidR="00072E63" w:rsidRPr="00362619" w:rsidRDefault="00072E63" w:rsidP="00072E63">
      <w:pPr>
        <w:pStyle w:val="Odstavecseseznamem"/>
        <w:numPr>
          <w:ilvl w:val="0"/>
          <w:numId w:val="16"/>
        </w:numPr>
        <w:suppressAutoHyphens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t xml:space="preserve">Chyby v mluvnici se vyskytují, ale nebrání porozumění. Dokáže ve větší míře reagovat na otázky. </w:t>
      </w:r>
    </w:p>
    <w:p w:rsidR="00072E63" w:rsidRPr="00362619" w:rsidRDefault="00072E63" w:rsidP="00072E63">
      <w:pPr>
        <w:pStyle w:val="Odstavecseseznamem"/>
        <w:numPr>
          <w:ilvl w:val="0"/>
          <w:numId w:val="16"/>
        </w:numPr>
        <w:suppressAutoHyphens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t xml:space="preserve">Chyby ve výslovnosti nebrání porozumění. </w:t>
      </w:r>
    </w:p>
    <w:p w:rsidR="00072E63" w:rsidRPr="00362619" w:rsidRDefault="00072E63" w:rsidP="00072E63">
      <w:pPr>
        <w:pStyle w:val="Odstavecseseznamem"/>
        <w:numPr>
          <w:ilvl w:val="0"/>
          <w:numId w:val="16"/>
        </w:numPr>
        <w:suppressAutoHyphens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t xml:space="preserve">Pomoc zkoušejícího je ojediněle nutná. Je dobře vybaven kompetencemi stanovenými ŠVP. </w:t>
      </w:r>
    </w:p>
    <w:p w:rsidR="00072E63" w:rsidRPr="00362619" w:rsidRDefault="00072E63" w:rsidP="00072E63">
      <w:pPr>
        <w:suppressAutoHyphens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072E63" w:rsidRPr="00362619" w:rsidRDefault="00072E63" w:rsidP="00072E63">
      <w:pPr>
        <w:suppressAutoHyphens/>
        <w:spacing w:after="0" w:line="240" w:lineRule="auto"/>
        <w:jc w:val="both"/>
        <w:rPr>
          <w:rFonts w:cstheme="minorHAnsi"/>
          <w:sz w:val="24"/>
          <w:szCs w:val="24"/>
          <w:u w:val="single"/>
        </w:rPr>
      </w:pPr>
      <w:r w:rsidRPr="00362619">
        <w:rPr>
          <w:rFonts w:cstheme="minorHAnsi"/>
          <w:sz w:val="24"/>
          <w:szCs w:val="24"/>
          <w:u w:val="single"/>
        </w:rPr>
        <w:t>Dostatečný</w:t>
      </w:r>
    </w:p>
    <w:p w:rsidR="00072E63" w:rsidRPr="00362619" w:rsidRDefault="00072E63" w:rsidP="00072E63">
      <w:pPr>
        <w:pStyle w:val="Odstavecseseznamem"/>
        <w:numPr>
          <w:ilvl w:val="0"/>
          <w:numId w:val="17"/>
        </w:numPr>
        <w:suppressAutoHyphens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t xml:space="preserve">Sdělení ve větší míře neodpovídá zadání, není dostatečně plynulé a podrobné. </w:t>
      </w:r>
    </w:p>
    <w:p w:rsidR="00072E63" w:rsidRPr="00362619" w:rsidRDefault="00072E63" w:rsidP="00072E63">
      <w:pPr>
        <w:pStyle w:val="Odstavecseseznamem"/>
        <w:numPr>
          <w:ilvl w:val="0"/>
          <w:numId w:val="17"/>
        </w:numPr>
        <w:suppressAutoHyphens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t xml:space="preserve">Slovní zásoba je omezená. </w:t>
      </w:r>
    </w:p>
    <w:p w:rsidR="00072E63" w:rsidRPr="00362619" w:rsidRDefault="00072E63" w:rsidP="00072E63">
      <w:pPr>
        <w:pStyle w:val="Odstavecseseznamem"/>
        <w:numPr>
          <w:ilvl w:val="0"/>
          <w:numId w:val="17"/>
        </w:numPr>
        <w:suppressAutoHyphens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t xml:space="preserve">Rozsah mluvnických prostředků je omezený, chyby občas brání porozumění. Má problém reagovat na otázky, občas nerozumí. </w:t>
      </w:r>
    </w:p>
    <w:p w:rsidR="00072E63" w:rsidRPr="00362619" w:rsidRDefault="00072E63" w:rsidP="00072E63">
      <w:pPr>
        <w:pStyle w:val="Odstavecseseznamem"/>
        <w:numPr>
          <w:ilvl w:val="0"/>
          <w:numId w:val="17"/>
        </w:numPr>
        <w:suppressAutoHyphens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lastRenderedPageBreak/>
        <w:t xml:space="preserve">Chyby ve výslovnosti občas brání porozumění. </w:t>
      </w:r>
    </w:p>
    <w:p w:rsidR="00072E63" w:rsidRPr="00362619" w:rsidRDefault="00072E63" w:rsidP="00072E63">
      <w:pPr>
        <w:pStyle w:val="Odstavecseseznamem"/>
        <w:numPr>
          <w:ilvl w:val="0"/>
          <w:numId w:val="17"/>
        </w:numPr>
        <w:suppressAutoHyphens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t xml:space="preserve">Pomoc zkoušejícího je nutná. Je uspokojivě vybaven kompetencemi stanovenými ŠVP. </w:t>
      </w:r>
    </w:p>
    <w:p w:rsidR="00072E63" w:rsidRPr="00362619" w:rsidRDefault="00072E63" w:rsidP="00072E63">
      <w:pPr>
        <w:suppressAutoHyphens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072E63" w:rsidRPr="00362619" w:rsidRDefault="00072E63" w:rsidP="00072E63">
      <w:pPr>
        <w:suppressAutoHyphens/>
        <w:spacing w:after="0" w:line="240" w:lineRule="auto"/>
        <w:jc w:val="both"/>
        <w:rPr>
          <w:rFonts w:cstheme="minorHAnsi"/>
          <w:sz w:val="24"/>
          <w:szCs w:val="24"/>
          <w:u w:val="single"/>
        </w:rPr>
      </w:pPr>
      <w:r w:rsidRPr="00362619">
        <w:rPr>
          <w:rFonts w:cstheme="minorHAnsi"/>
          <w:sz w:val="24"/>
          <w:szCs w:val="24"/>
          <w:u w:val="single"/>
        </w:rPr>
        <w:t xml:space="preserve">Nedostatečný </w:t>
      </w:r>
    </w:p>
    <w:p w:rsidR="00072E63" w:rsidRPr="00362619" w:rsidRDefault="00072E63" w:rsidP="00072E63">
      <w:pPr>
        <w:pStyle w:val="Odstavecseseznamem"/>
        <w:numPr>
          <w:ilvl w:val="0"/>
          <w:numId w:val="18"/>
        </w:numPr>
        <w:suppressAutoHyphens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t>Pro nedostatek jazyka nelze hodnotit.</w:t>
      </w:r>
    </w:p>
    <w:p w:rsidR="00B63809" w:rsidRPr="00362619" w:rsidRDefault="00B63809" w:rsidP="00C95B31">
      <w:pPr>
        <w:spacing w:after="0"/>
        <w:jc w:val="both"/>
        <w:rPr>
          <w:rFonts w:cstheme="minorHAnsi"/>
          <w:sz w:val="24"/>
          <w:szCs w:val="24"/>
        </w:rPr>
      </w:pPr>
    </w:p>
    <w:p w:rsidR="00072E63" w:rsidRPr="00362619" w:rsidRDefault="00072E63" w:rsidP="00C95B31">
      <w:pPr>
        <w:spacing w:after="0"/>
        <w:jc w:val="both"/>
        <w:rPr>
          <w:rFonts w:cstheme="minorHAnsi"/>
          <w:sz w:val="24"/>
          <w:szCs w:val="24"/>
        </w:rPr>
      </w:pPr>
    </w:p>
    <w:p w:rsidR="00B63809" w:rsidRPr="00362619" w:rsidRDefault="0026646A" w:rsidP="00C95B31">
      <w:pPr>
        <w:spacing w:after="0"/>
        <w:jc w:val="both"/>
        <w:rPr>
          <w:rFonts w:cstheme="minorHAnsi"/>
          <w:b/>
          <w:sz w:val="24"/>
          <w:szCs w:val="24"/>
        </w:rPr>
      </w:pPr>
      <w:r w:rsidRPr="00362619">
        <w:rPr>
          <w:rFonts w:cstheme="minorHAnsi"/>
          <w:b/>
          <w:sz w:val="24"/>
          <w:szCs w:val="24"/>
        </w:rPr>
        <w:t>POVINNĚ VOLITELNÉ PROFILOVÉ PŘEDMĚTY</w:t>
      </w:r>
    </w:p>
    <w:p w:rsidR="00780997" w:rsidRPr="00362619" w:rsidRDefault="00780997" w:rsidP="00C95B31">
      <w:pPr>
        <w:spacing w:after="0"/>
        <w:jc w:val="both"/>
        <w:rPr>
          <w:rFonts w:cstheme="minorHAnsi"/>
          <w:b/>
          <w:sz w:val="24"/>
          <w:szCs w:val="24"/>
        </w:rPr>
      </w:pPr>
    </w:p>
    <w:p w:rsidR="009734CF" w:rsidRPr="00362619" w:rsidRDefault="009734CF" w:rsidP="00C95B31">
      <w:pPr>
        <w:spacing w:after="0"/>
        <w:jc w:val="both"/>
        <w:rPr>
          <w:rFonts w:cstheme="minorHAnsi"/>
          <w:sz w:val="24"/>
          <w:szCs w:val="24"/>
        </w:rPr>
      </w:pPr>
      <w:r w:rsidRPr="00362619">
        <w:rPr>
          <w:rFonts w:cstheme="minorHAnsi"/>
          <w:sz w:val="24"/>
          <w:szCs w:val="24"/>
        </w:rPr>
        <w:t>Příprava k ústní formě zkoušky</w:t>
      </w:r>
      <w:r w:rsidR="003A5FC8" w:rsidRPr="00362619">
        <w:rPr>
          <w:rFonts w:cstheme="minorHAnsi"/>
          <w:sz w:val="24"/>
          <w:szCs w:val="24"/>
        </w:rPr>
        <w:t xml:space="preserve"> z</w:t>
      </w:r>
      <w:r w:rsidR="00B63809" w:rsidRPr="00362619">
        <w:rPr>
          <w:rFonts w:cstheme="minorHAnsi"/>
          <w:sz w:val="24"/>
          <w:szCs w:val="24"/>
        </w:rPr>
        <w:t> povinných profilových</w:t>
      </w:r>
      <w:r w:rsidR="003A5FC8" w:rsidRPr="00362619">
        <w:rPr>
          <w:rFonts w:cstheme="minorHAnsi"/>
          <w:sz w:val="24"/>
          <w:szCs w:val="24"/>
        </w:rPr>
        <w:t xml:space="preserve"> předmětů</w:t>
      </w:r>
      <w:r w:rsidRPr="00362619">
        <w:rPr>
          <w:rFonts w:cstheme="minorHAnsi"/>
          <w:sz w:val="24"/>
          <w:szCs w:val="24"/>
        </w:rPr>
        <w:t xml:space="preserve"> trvá 15 minut, pro žáky s uzpůsobením po</w:t>
      </w:r>
      <w:r w:rsidR="00FA697E" w:rsidRPr="00362619">
        <w:rPr>
          <w:rFonts w:cstheme="minorHAnsi"/>
          <w:sz w:val="24"/>
          <w:szCs w:val="24"/>
        </w:rPr>
        <w:t>dmínek se příprava prodlužuje o </w:t>
      </w:r>
      <w:r w:rsidRPr="00362619">
        <w:rPr>
          <w:rFonts w:cstheme="minorHAnsi"/>
          <w:sz w:val="24"/>
          <w:szCs w:val="24"/>
        </w:rPr>
        <w:t>5 minut při 25% navýšení, o 10 minut při 50% navýšení. Ústní zkouška trvá 15 minut.</w:t>
      </w:r>
    </w:p>
    <w:p w:rsidR="00744F50" w:rsidRPr="00362619" w:rsidRDefault="00744F50" w:rsidP="00C95B31">
      <w:pPr>
        <w:spacing w:after="0"/>
        <w:ind w:left="284" w:hanging="284"/>
        <w:jc w:val="both"/>
        <w:rPr>
          <w:rFonts w:cstheme="minorHAnsi"/>
          <w:sz w:val="24"/>
          <w:szCs w:val="24"/>
        </w:rPr>
      </w:pPr>
    </w:p>
    <w:p w:rsidR="009734CF" w:rsidRPr="00362619" w:rsidRDefault="009734CF" w:rsidP="00C95B31">
      <w:pPr>
        <w:spacing w:after="0"/>
        <w:jc w:val="both"/>
        <w:rPr>
          <w:rFonts w:cstheme="minorHAnsi"/>
          <w:sz w:val="24"/>
          <w:szCs w:val="24"/>
        </w:rPr>
      </w:pPr>
      <w:r w:rsidRPr="00362619">
        <w:rPr>
          <w:rFonts w:cstheme="minorHAnsi"/>
          <w:sz w:val="24"/>
          <w:szCs w:val="24"/>
        </w:rPr>
        <w:t>Zkoušení vede zkoušející, přísedící má právo klást doplňující otázky.</w:t>
      </w:r>
    </w:p>
    <w:p w:rsidR="00744F50" w:rsidRPr="00362619" w:rsidRDefault="00744F50" w:rsidP="00C95B31">
      <w:pPr>
        <w:spacing w:after="0"/>
        <w:ind w:left="426" w:hanging="426"/>
        <w:jc w:val="both"/>
        <w:rPr>
          <w:rFonts w:cstheme="minorHAnsi"/>
          <w:sz w:val="24"/>
          <w:szCs w:val="24"/>
        </w:rPr>
      </w:pPr>
    </w:p>
    <w:p w:rsidR="009734CF" w:rsidRPr="00362619" w:rsidRDefault="009734CF" w:rsidP="00C95B31">
      <w:pPr>
        <w:spacing w:after="0"/>
        <w:ind w:left="426" w:hanging="426"/>
        <w:jc w:val="both"/>
        <w:rPr>
          <w:rFonts w:cstheme="minorHAnsi"/>
          <w:sz w:val="24"/>
          <w:szCs w:val="24"/>
        </w:rPr>
      </w:pPr>
      <w:r w:rsidRPr="00362619">
        <w:rPr>
          <w:rFonts w:cstheme="minorHAnsi"/>
          <w:sz w:val="24"/>
          <w:szCs w:val="24"/>
        </w:rPr>
        <w:t>Při ústní zkoušce nelze v jednom dni losovat dvakrát stejné téma.</w:t>
      </w:r>
    </w:p>
    <w:p w:rsidR="003A5FC8" w:rsidRPr="00362619" w:rsidRDefault="003A5FC8" w:rsidP="00C95B31">
      <w:pPr>
        <w:spacing w:after="0"/>
        <w:ind w:left="426" w:hanging="426"/>
        <w:jc w:val="both"/>
        <w:rPr>
          <w:rFonts w:cstheme="minorHAnsi"/>
          <w:sz w:val="24"/>
          <w:szCs w:val="24"/>
        </w:rPr>
      </w:pPr>
    </w:p>
    <w:p w:rsidR="00DC2F65" w:rsidRPr="00362619" w:rsidRDefault="009734CF" w:rsidP="00B63809">
      <w:pPr>
        <w:spacing w:after="0"/>
        <w:jc w:val="both"/>
        <w:rPr>
          <w:rFonts w:cstheme="minorHAnsi"/>
          <w:sz w:val="24"/>
          <w:szCs w:val="24"/>
        </w:rPr>
      </w:pPr>
      <w:r w:rsidRPr="00362619">
        <w:rPr>
          <w:rFonts w:cstheme="minorHAnsi"/>
          <w:sz w:val="24"/>
          <w:szCs w:val="24"/>
        </w:rPr>
        <w:t xml:space="preserve">Profilová část maturitní zkoušky je veřejná </w:t>
      </w:r>
      <w:bookmarkStart w:id="0" w:name="6"/>
      <w:r w:rsidRPr="00362619">
        <w:rPr>
          <w:rFonts w:cstheme="minorHAnsi"/>
          <w:sz w:val="24"/>
          <w:szCs w:val="24"/>
        </w:rPr>
        <w:t>s výjimkou jedn</w:t>
      </w:r>
      <w:r w:rsidR="008F15AB" w:rsidRPr="00362619">
        <w:rPr>
          <w:rFonts w:cstheme="minorHAnsi"/>
          <w:sz w:val="24"/>
          <w:szCs w:val="24"/>
        </w:rPr>
        <w:t>ání zkušební maturitní komise o </w:t>
      </w:r>
      <w:r w:rsidRPr="00362619">
        <w:rPr>
          <w:rFonts w:cstheme="minorHAnsi"/>
          <w:sz w:val="24"/>
          <w:szCs w:val="24"/>
        </w:rPr>
        <w:t>hodnocení žáka</w:t>
      </w:r>
      <w:bookmarkEnd w:id="0"/>
      <w:r w:rsidRPr="00362619">
        <w:rPr>
          <w:rFonts w:cstheme="minorHAnsi"/>
          <w:sz w:val="24"/>
          <w:szCs w:val="24"/>
        </w:rPr>
        <w:t>.</w:t>
      </w:r>
      <w:r w:rsidR="001D30EF" w:rsidRPr="00362619">
        <w:rPr>
          <w:rFonts w:cstheme="minorHAnsi"/>
          <w:sz w:val="24"/>
          <w:szCs w:val="24"/>
        </w:rPr>
        <w:t xml:space="preserve"> Vzhledem k mimořádným opatřením je třeba účast dalších osob předem dohodnout s třídním učitelem</w:t>
      </w:r>
      <w:r w:rsidR="00FF60C2" w:rsidRPr="00362619">
        <w:rPr>
          <w:rFonts w:cstheme="minorHAnsi"/>
          <w:sz w:val="24"/>
          <w:szCs w:val="24"/>
        </w:rPr>
        <w:t xml:space="preserve"> tak, aby nebyl překročen povolený počet osob</w:t>
      </w:r>
      <w:r w:rsidR="00657385" w:rsidRPr="00362619">
        <w:rPr>
          <w:rFonts w:cstheme="minorHAnsi"/>
          <w:sz w:val="24"/>
          <w:szCs w:val="24"/>
        </w:rPr>
        <w:t xml:space="preserve"> ve zkušební místnosti</w:t>
      </w:r>
      <w:r w:rsidR="00FF60C2" w:rsidRPr="00362619">
        <w:rPr>
          <w:rFonts w:cstheme="minorHAnsi"/>
          <w:sz w:val="24"/>
          <w:szCs w:val="24"/>
        </w:rPr>
        <w:t>.</w:t>
      </w:r>
      <w:r w:rsidR="001D30EF" w:rsidRPr="00362619">
        <w:rPr>
          <w:rFonts w:cstheme="minorHAnsi"/>
          <w:sz w:val="24"/>
          <w:szCs w:val="24"/>
        </w:rPr>
        <w:t xml:space="preserve"> </w:t>
      </w:r>
    </w:p>
    <w:p w:rsidR="007448B5" w:rsidRPr="00362619" w:rsidRDefault="007448B5" w:rsidP="00C95B31">
      <w:pPr>
        <w:spacing w:after="0"/>
        <w:ind w:left="284" w:hanging="284"/>
        <w:jc w:val="both"/>
        <w:rPr>
          <w:rFonts w:cstheme="minorHAnsi"/>
          <w:sz w:val="24"/>
          <w:szCs w:val="24"/>
        </w:rPr>
      </w:pPr>
    </w:p>
    <w:p w:rsidR="009734CF" w:rsidRPr="00362619" w:rsidRDefault="009734CF" w:rsidP="00C95B31">
      <w:pPr>
        <w:spacing w:after="0"/>
        <w:jc w:val="both"/>
        <w:rPr>
          <w:rFonts w:cstheme="minorHAnsi"/>
          <w:sz w:val="24"/>
          <w:szCs w:val="24"/>
          <w:u w:val="single"/>
        </w:rPr>
      </w:pPr>
      <w:r w:rsidRPr="00362619">
        <w:rPr>
          <w:rFonts w:cstheme="minorHAnsi"/>
          <w:sz w:val="24"/>
          <w:szCs w:val="24"/>
          <w:u w:val="single"/>
        </w:rPr>
        <w:t>Hodnocení a klasifikace profilové části maturitní zkoušky</w:t>
      </w:r>
    </w:p>
    <w:p w:rsidR="009734CF" w:rsidRPr="00362619" w:rsidRDefault="009734CF" w:rsidP="00B63809">
      <w:pPr>
        <w:spacing w:after="0"/>
        <w:jc w:val="both"/>
        <w:rPr>
          <w:rFonts w:cstheme="minorHAnsi"/>
          <w:sz w:val="24"/>
          <w:szCs w:val="24"/>
        </w:rPr>
      </w:pPr>
      <w:r w:rsidRPr="00362619">
        <w:rPr>
          <w:rFonts w:cstheme="minorHAnsi"/>
          <w:sz w:val="24"/>
          <w:szCs w:val="24"/>
        </w:rPr>
        <w:t>Hodnocení ústní části maturitní zkoušky je v souladu s § 24 a § 25 vyhláškou č. 177/2009 Sb., o bližších podmínkách ukončování vzdělávání ve středních školách maturitní zkouškou, v platném znění.</w:t>
      </w:r>
    </w:p>
    <w:p w:rsidR="009734CF" w:rsidRPr="00362619" w:rsidRDefault="009734CF" w:rsidP="00C95B31">
      <w:pPr>
        <w:spacing w:after="0"/>
        <w:jc w:val="both"/>
        <w:rPr>
          <w:rFonts w:cstheme="minorHAnsi"/>
          <w:sz w:val="24"/>
          <w:szCs w:val="24"/>
        </w:rPr>
      </w:pPr>
      <w:r w:rsidRPr="00362619">
        <w:rPr>
          <w:rFonts w:cstheme="minorHAnsi"/>
          <w:sz w:val="24"/>
          <w:szCs w:val="24"/>
        </w:rPr>
        <w:t>Hodnocení zkoušky ze zkušebního předmětu se provádí podle klasifikační stupnice:</w:t>
      </w:r>
    </w:p>
    <w:p w:rsidR="009734CF" w:rsidRPr="00362619" w:rsidRDefault="009734CF" w:rsidP="00C95B31">
      <w:pPr>
        <w:spacing w:after="0"/>
        <w:jc w:val="both"/>
        <w:rPr>
          <w:rFonts w:cstheme="minorHAnsi"/>
          <w:sz w:val="24"/>
          <w:szCs w:val="24"/>
        </w:rPr>
      </w:pPr>
      <w:r w:rsidRPr="00362619">
        <w:rPr>
          <w:rFonts w:cstheme="minorHAnsi"/>
          <w:sz w:val="24"/>
          <w:szCs w:val="24"/>
        </w:rPr>
        <w:t>Hodnocení žáků vychází ze Školního řádu Zemědělské akademie a Gymnázia Hořice – střední školy a vyšší odborné školy, příspěvkové</w:t>
      </w:r>
      <w:r w:rsidR="00C95B31" w:rsidRPr="00362619">
        <w:rPr>
          <w:rFonts w:cstheme="minorHAnsi"/>
          <w:sz w:val="24"/>
          <w:szCs w:val="24"/>
        </w:rPr>
        <w:t xml:space="preserve"> organizace </w:t>
      </w:r>
      <w:r w:rsidR="00097ECB" w:rsidRPr="00362619">
        <w:rPr>
          <w:rFonts w:cstheme="minorHAnsi"/>
          <w:sz w:val="24"/>
          <w:szCs w:val="24"/>
        </w:rPr>
        <w:t xml:space="preserve"> </w:t>
      </w:r>
      <w:r w:rsidRPr="00362619">
        <w:rPr>
          <w:rFonts w:cstheme="minorHAnsi"/>
          <w:sz w:val="24"/>
          <w:szCs w:val="24"/>
        </w:rPr>
        <w:t>a ŠVP.</w:t>
      </w:r>
    </w:p>
    <w:p w:rsidR="00780997" w:rsidRPr="00362619" w:rsidRDefault="00780997" w:rsidP="00C95B31">
      <w:pPr>
        <w:spacing w:after="0"/>
        <w:jc w:val="both"/>
        <w:rPr>
          <w:rFonts w:cstheme="minorHAnsi"/>
          <w:sz w:val="24"/>
          <w:szCs w:val="24"/>
        </w:rPr>
      </w:pPr>
    </w:p>
    <w:p w:rsidR="009734CF" w:rsidRPr="00362619" w:rsidRDefault="00B63809" w:rsidP="00C95B31">
      <w:pPr>
        <w:spacing w:after="0"/>
        <w:rPr>
          <w:rFonts w:cstheme="minorHAnsi"/>
          <w:sz w:val="24"/>
          <w:szCs w:val="24"/>
        </w:rPr>
      </w:pPr>
      <w:r w:rsidRPr="00362619">
        <w:rPr>
          <w:rFonts w:cstheme="minorHAnsi"/>
          <w:sz w:val="24"/>
          <w:szCs w:val="24"/>
          <w:u w:val="single"/>
        </w:rPr>
        <w:t>V</w:t>
      </w:r>
      <w:r w:rsidR="009734CF" w:rsidRPr="00362619">
        <w:rPr>
          <w:rFonts w:cstheme="minorHAnsi"/>
          <w:sz w:val="24"/>
          <w:szCs w:val="24"/>
          <w:u w:val="single"/>
        </w:rPr>
        <w:t>ýborný</w:t>
      </w:r>
    </w:p>
    <w:p w:rsidR="00BD0ADF" w:rsidRPr="00362619" w:rsidRDefault="00B63809" w:rsidP="008F15AB">
      <w:pPr>
        <w:spacing w:after="0"/>
        <w:jc w:val="both"/>
        <w:rPr>
          <w:rFonts w:cstheme="minorHAnsi"/>
          <w:sz w:val="24"/>
          <w:szCs w:val="24"/>
        </w:rPr>
      </w:pPr>
      <w:r w:rsidRPr="00362619">
        <w:rPr>
          <w:rFonts w:cstheme="minorHAnsi"/>
          <w:sz w:val="24"/>
          <w:szCs w:val="24"/>
        </w:rPr>
        <w:t>Ž</w:t>
      </w:r>
      <w:r w:rsidR="009734CF" w:rsidRPr="00362619">
        <w:rPr>
          <w:rFonts w:cstheme="minorHAnsi"/>
          <w:sz w:val="24"/>
          <w:szCs w:val="24"/>
        </w:rPr>
        <w:t xml:space="preserve">ák přesně ovládá požadované učivo, zná fakta a pojmy, chápe a aplikuje vztahy mezi nimi, vyjadřuje se jasně a logicky správně, jeho projev je samostatný, přesný a výstižný, </w:t>
      </w:r>
      <w:r w:rsidR="00FA697E" w:rsidRPr="00362619">
        <w:rPr>
          <w:rFonts w:cstheme="minorHAnsi"/>
          <w:sz w:val="24"/>
          <w:szCs w:val="24"/>
        </w:rPr>
        <w:t>samostatně uplatňuje poznatky a </w:t>
      </w:r>
      <w:r w:rsidR="009734CF" w:rsidRPr="00362619">
        <w:rPr>
          <w:rFonts w:cstheme="minorHAnsi"/>
          <w:sz w:val="24"/>
          <w:szCs w:val="24"/>
        </w:rPr>
        <w:t>dovednosti při řešení praktických úkolů, výsledky činnosti jsou kvalitní</w:t>
      </w:r>
      <w:r w:rsidRPr="00362619">
        <w:rPr>
          <w:rFonts w:cstheme="minorHAnsi"/>
          <w:sz w:val="24"/>
          <w:szCs w:val="24"/>
        </w:rPr>
        <w:t>.</w:t>
      </w:r>
    </w:p>
    <w:p w:rsidR="00B63809" w:rsidRPr="00362619" w:rsidRDefault="00B63809" w:rsidP="00C95B31">
      <w:pPr>
        <w:spacing w:after="0"/>
        <w:rPr>
          <w:rFonts w:cstheme="minorHAnsi"/>
          <w:sz w:val="24"/>
          <w:szCs w:val="24"/>
        </w:rPr>
      </w:pPr>
    </w:p>
    <w:p w:rsidR="009734CF" w:rsidRPr="00362619" w:rsidRDefault="00C95B31" w:rsidP="00C95B31">
      <w:pPr>
        <w:spacing w:after="0"/>
        <w:rPr>
          <w:rFonts w:cstheme="minorHAnsi"/>
          <w:sz w:val="24"/>
          <w:szCs w:val="24"/>
        </w:rPr>
      </w:pPr>
      <w:r w:rsidRPr="00362619">
        <w:rPr>
          <w:rFonts w:cstheme="minorHAnsi"/>
          <w:sz w:val="24"/>
          <w:szCs w:val="24"/>
          <w:u w:val="single"/>
        </w:rPr>
        <w:t>C</w:t>
      </w:r>
      <w:r w:rsidR="009734CF" w:rsidRPr="00362619">
        <w:rPr>
          <w:rFonts w:cstheme="minorHAnsi"/>
          <w:sz w:val="24"/>
          <w:szCs w:val="24"/>
          <w:u w:val="single"/>
        </w:rPr>
        <w:t>hvalitebný</w:t>
      </w:r>
    </w:p>
    <w:p w:rsidR="009734CF" w:rsidRDefault="00B63809" w:rsidP="008F15AB">
      <w:pPr>
        <w:spacing w:after="0"/>
        <w:jc w:val="both"/>
        <w:rPr>
          <w:rFonts w:cstheme="minorHAnsi"/>
          <w:sz w:val="24"/>
          <w:szCs w:val="24"/>
        </w:rPr>
      </w:pPr>
      <w:r w:rsidRPr="00362619">
        <w:rPr>
          <w:rFonts w:cstheme="minorHAnsi"/>
          <w:sz w:val="24"/>
          <w:szCs w:val="24"/>
        </w:rPr>
        <w:t>Ž</w:t>
      </w:r>
      <w:r w:rsidR="009734CF" w:rsidRPr="00362619">
        <w:rPr>
          <w:rFonts w:cstheme="minorHAnsi"/>
          <w:sz w:val="24"/>
          <w:szCs w:val="24"/>
        </w:rPr>
        <w:t>ák ovládá požadované učivo celkem uceleně, pojmy a fakta interpretuje s pomocí menších podnětů učitele, nepřesnosti dokáže napravit, myslí správně a logicky, samostatně s menšími podněty učitele uplatňuje poznatky a dovednosti při řešení praktických úkolů, výsledek činnosti je bez podstatných nedostatků</w:t>
      </w:r>
      <w:r w:rsidRPr="00362619">
        <w:rPr>
          <w:rFonts w:cstheme="minorHAnsi"/>
          <w:sz w:val="24"/>
          <w:szCs w:val="24"/>
        </w:rPr>
        <w:t>.</w:t>
      </w:r>
    </w:p>
    <w:p w:rsidR="00025497" w:rsidRDefault="00025497" w:rsidP="008F15AB">
      <w:pPr>
        <w:spacing w:after="0"/>
        <w:jc w:val="both"/>
        <w:rPr>
          <w:rFonts w:cstheme="minorHAnsi"/>
          <w:sz w:val="24"/>
          <w:szCs w:val="24"/>
        </w:rPr>
      </w:pPr>
    </w:p>
    <w:p w:rsidR="00025497" w:rsidRDefault="00025497" w:rsidP="008F15AB">
      <w:pPr>
        <w:spacing w:after="0"/>
        <w:jc w:val="both"/>
        <w:rPr>
          <w:rFonts w:cstheme="minorHAnsi"/>
          <w:sz w:val="24"/>
          <w:szCs w:val="24"/>
        </w:rPr>
      </w:pPr>
    </w:p>
    <w:p w:rsidR="00025497" w:rsidRPr="00362619" w:rsidRDefault="00025497" w:rsidP="008F15AB">
      <w:pPr>
        <w:spacing w:after="0"/>
        <w:jc w:val="both"/>
        <w:rPr>
          <w:rFonts w:cstheme="minorHAnsi"/>
          <w:sz w:val="24"/>
          <w:szCs w:val="24"/>
        </w:rPr>
      </w:pPr>
    </w:p>
    <w:p w:rsidR="00B63809" w:rsidRPr="00362619" w:rsidRDefault="00B63809" w:rsidP="00C95B31">
      <w:pPr>
        <w:spacing w:after="0"/>
        <w:rPr>
          <w:rFonts w:cstheme="minorHAnsi"/>
          <w:sz w:val="24"/>
          <w:szCs w:val="24"/>
        </w:rPr>
      </w:pPr>
    </w:p>
    <w:p w:rsidR="009734CF" w:rsidRPr="00362619" w:rsidRDefault="00C95B31" w:rsidP="00C95B31">
      <w:pPr>
        <w:spacing w:after="0"/>
        <w:rPr>
          <w:rFonts w:cstheme="minorHAnsi"/>
          <w:sz w:val="24"/>
          <w:szCs w:val="24"/>
          <w:u w:val="single"/>
        </w:rPr>
      </w:pPr>
      <w:r w:rsidRPr="00362619">
        <w:rPr>
          <w:rFonts w:cstheme="minorHAnsi"/>
          <w:sz w:val="24"/>
          <w:szCs w:val="24"/>
          <w:u w:val="single"/>
        </w:rPr>
        <w:lastRenderedPageBreak/>
        <w:t>D</w:t>
      </w:r>
      <w:r w:rsidR="009734CF" w:rsidRPr="00362619">
        <w:rPr>
          <w:rFonts w:cstheme="minorHAnsi"/>
          <w:sz w:val="24"/>
          <w:szCs w:val="24"/>
          <w:u w:val="single"/>
        </w:rPr>
        <w:t>obrý</w:t>
      </w:r>
    </w:p>
    <w:p w:rsidR="009734CF" w:rsidRPr="00362619" w:rsidRDefault="00B63809" w:rsidP="008F15AB">
      <w:pPr>
        <w:spacing w:after="0"/>
        <w:jc w:val="both"/>
        <w:rPr>
          <w:rFonts w:cstheme="minorHAnsi"/>
          <w:sz w:val="24"/>
          <w:szCs w:val="24"/>
        </w:rPr>
      </w:pPr>
      <w:r w:rsidRPr="00362619">
        <w:rPr>
          <w:rFonts w:cstheme="minorHAnsi"/>
          <w:sz w:val="24"/>
          <w:szCs w:val="24"/>
        </w:rPr>
        <w:t>Ž</w:t>
      </w:r>
      <w:r w:rsidR="009734CF" w:rsidRPr="00362619">
        <w:rPr>
          <w:rFonts w:cstheme="minorHAnsi"/>
          <w:sz w:val="24"/>
          <w:szCs w:val="24"/>
        </w:rPr>
        <w:t>ák učivo ovládá s většími chybami, které s pomocí učitele dokáže opravit, požadované činnosti nevykonává přesně, podstatnější nepřesnosti a chyby dovede za pomoci učitele opravit, v kvalitě výsledků jeho činnosti se projevují častější nedostatky</w:t>
      </w:r>
      <w:r w:rsidRPr="00362619">
        <w:rPr>
          <w:rFonts w:cstheme="minorHAnsi"/>
          <w:sz w:val="24"/>
          <w:szCs w:val="24"/>
        </w:rPr>
        <w:t>.</w:t>
      </w:r>
    </w:p>
    <w:p w:rsidR="003C5114" w:rsidRPr="00362619" w:rsidRDefault="003C5114" w:rsidP="00C95B31">
      <w:pPr>
        <w:spacing w:after="0"/>
        <w:rPr>
          <w:rFonts w:cstheme="minorHAnsi"/>
          <w:sz w:val="24"/>
          <w:szCs w:val="24"/>
          <w:u w:val="single"/>
        </w:rPr>
      </w:pPr>
    </w:p>
    <w:p w:rsidR="009734CF" w:rsidRPr="00362619" w:rsidRDefault="00DC7B30" w:rsidP="00C95B31">
      <w:pPr>
        <w:spacing w:after="0"/>
        <w:rPr>
          <w:rFonts w:cstheme="minorHAnsi"/>
          <w:sz w:val="24"/>
          <w:szCs w:val="24"/>
        </w:rPr>
      </w:pPr>
      <w:r w:rsidRPr="00362619">
        <w:rPr>
          <w:rFonts w:cstheme="minorHAnsi"/>
          <w:sz w:val="24"/>
          <w:szCs w:val="24"/>
          <w:u w:val="single"/>
        </w:rPr>
        <w:t>D</w:t>
      </w:r>
      <w:r w:rsidR="009734CF" w:rsidRPr="00362619">
        <w:rPr>
          <w:rFonts w:cstheme="minorHAnsi"/>
          <w:sz w:val="24"/>
          <w:szCs w:val="24"/>
          <w:u w:val="single"/>
        </w:rPr>
        <w:t>ostatečný</w:t>
      </w:r>
    </w:p>
    <w:p w:rsidR="009734CF" w:rsidRPr="00362619" w:rsidRDefault="00B63809" w:rsidP="008F15AB">
      <w:pPr>
        <w:spacing w:after="0"/>
        <w:jc w:val="both"/>
        <w:rPr>
          <w:rFonts w:cstheme="minorHAnsi"/>
          <w:sz w:val="24"/>
          <w:szCs w:val="24"/>
        </w:rPr>
      </w:pPr>
      <w:r w:rsidRPr="00362619">
        <w:rPr>
          <w:rFonts w:cstheme="minorHAnsi"/>
          <w:sz w:val="24"/>
          <w:szCs w:val="24"/>
        </w:rPr>
        <w:t>Ž</w:t>
      </w:r>
      <w:r w:rsidR="009734CF" w:rsidRPr="00362619">
        <w:rPr>
          <w:rFonts w:cstheme="minorHAnsi"/>
          <w:sz w:val="24"/>
          <w:szCs w:val="24"/>
        </w:rPr>
        <w:t>ák má mezery v úplnosti učiva, faktů a pojmů, nedostatky napravuje jen s pomocí učitele, projev není plynulý a samostatný, v uplatňování osvojených poznatků a dovedností se při řešení praktických úkolů vyskytují závažné chyby a nedostatky, které dokáže žák za pomoci učitele opravit, vý</w:t>
      </w:r>
      <w:r w:rsidRPr="00362619">
        <w:rPr>
          <w:rFonts w:cstheme="minorHAnsi"/>
          <w:sz w:val="24"/>
          <w:szCs w:val="24"/>
        </w:rPr>
        <w:t>sledky činnosti nejsou kvalitní.</w:t>
      </w:r>
    </w:p>
    <w:p w:rsidR="00B63809" w:rsidRPr="00362619" w:rsidRDefault="00B63809" w:rsidP="00C95B31">
      <w:pPr>
        <w:spacing w:after="0"/>
        <w:rPr>
          <w:rFonts w:cstheme="minorHAnsi"/>
          <w:sz w:val="24"/>
          <w:szCs w:val="24"/>
        </w:rPr>
      </w:pPr>
    </w:p>
    <w:p w:rsidR="0048435F" w:rsidRPr="00362619" w:rsidRDefault="00DC7B30" w:rsidP="00C95B31">
      <w:pPr>
        <w:spacing w:after="0"/>
        <w:rPr>
          <w:rFonts w:cstheme="minorHAnsi"/>
          <w:sz w:val="24"/>
          <w:szCs w:val="24"/>
        </w:rPr>
      </w:pPr>
      <w:r w:rsidRPr="00362619">
        <w:rPr>
          <w:rFonts w:cstheme="minorHAnsi"/>
          <w:sz w:val="24"/>
          <w:szCs w:val="24"/>
          <w:u w:val="single"/>
        </w:rPr>
        <w:t>N</w:t>
      </w:r>
      <w:r w:rsidR="009734CF" w:rsidRPr="00362619">
        <w:rPr>
          <w:rFonts w:cstheme="minorHAnsi"/>
          <w:sz w:val="24"/>
          <w:szCs w:val="24"/>
          <w:u w:val="single"/>
        </w:rPr>
        <w:t>edostatečný</w:t>
      </w:r>
    </w:p>
    <w:p w:rsidR="009734CF" w:rsidRPr="00362619" w:rsidRDefault="00B63809" w:rsidP="008F15AB">
      <w:pPr>
        <w:spacing w:after="0"/>
        <w:jc w:val="both"/>
        <w:rPr>
          <w:rFonts w:cstheme="minorHAnsi"/>
          <w:sz w:val="24"/>
          <w:szCs w:val="24"/>
        </w:rPr>
      </w:pPr>
      <w:r w:rsidRPr="00362619">
        <w:rPr>
          <w:rFonts w:cstheme="minorHAnsi"/>
          <w:sz w:val="24"/>
          <w:szCs w:val="24"/>
        </w:rPr>
        <w:t>Ž</w:t>
      </w:r>
      <w:r w:rsidR="009734CF" w:rsidRPr="00362619">
        <w:rPr>
          <w:rFonts w:cstheme="minorHAnsi"/>
          <w:sz w:val="24"/>
          <w:szCs w:val="24"/>
        </w:rPr>
        <w:t>ák požadované učivo zvládá nepřesně, má nedostatky ve znalostech, nedokáže interpretovat své vědomosti ani s pomocí učitele, jeho projev často postrádá logické uspořádání, jeho dovednost vykonávat požadované činnosti má velmi podstatné nedostatky, v upl</w:t>
      </w:r>
      <w:r w:rsidR="00FA697E" w:rsidRPr="00362619">
        <w:rPr>
          <w:rFonts w:cstheme="minorHAnsi"/>
          <w:sz w:val="24"/>
          <w:szCs w:val="24"/>
        </w:rPr>
        <w:t>atňování osvojených vědomostí a </w:t>
      </w:r>
      <w:r w:rsidR="009734CF" w:rsidRPr="00362619">
        <w:rPr>
          <w:rFonts w:cstheme="minorHAnsi"/>
          <w:sz w:val="24"/>
          <w:szCs w:val="24"/>
        </w:rPr>
        <w:t>dovedností při řešení praktických úkolů se vyskytují závažné chyby, které nedovede opravit ani s pomocí učitele, kvalita výsledků činnosti je n</w:t>
      </w:r>
      <w:r w:rsidR="00FA697E" w:rsidRPr="00362619">
        <w:rPr>
          <w:rFonts w:cstheme="minorHAnsi"/>
          <w:sz w:val="24"/>
          <w:szCs w:val="24"/>
        </w:rPr>
        <w:t>a velmi nízké úrovni</w:t>
      </w:r>
    </w:p>
    <w:p w:rsidR="00B63809" w:rsidRPr="00362619" w:rsidRDefault="00B63809" w:rsidP="00C95B31">
      <w:pPr>
        <w:spacing w:after="0"/>
        <w:jc w:val="both"/>
        <w:rPr>
          <w:rFonts w:cstheme="minorHAnsi"/>
          <w:sz w:val="24"/>
          <w:szCs w:val="24"/>
        </w:rPr>
      </w:pPr>
    </w:p>
    <w:p w:rsidR="00C95B31" w:rsidRPr="00362619" w:rsidRDefault="00C95B31" w:rsidP="00C95B31">
      <w:pPr>
        <w:spacing w:after="0"/>
        <w:jc w:val="both"/>
        <w:rPr>
          <w:rFonts w:cstheme="minorHAnsi"/>
          <w:sz w:val="24"/>
          <w:szCs w:val="24"/>
        </w:rPr>
      </w:pPr>
      <w:r w:rsidRPr="00362619">
        <w:rPr>
          <w:rFonts w:cstheme="minorHAnsi"/>
          <w:sz w:val="24"/>
          <w:szCs w:val="24"/>
        </w:rPr>
        <w:t>Hodnocení ústní zkoušky z předmětu oznámí žákovi předseda zkušební maturitní komise ve dni, ve kterém žák tuto zkoušku konal.</w:t>
      </w:r>
    </w:p>
    <w:p w:rsidR="00A95E3F" w:rsidRPr="00362619" w:rsidRDefault="00A95E3F" w:rsidP="00C95B31">
      <w:pPr>
        <w:spacing w:after="0"/>
        <w:rPr>
          <w:rFonts w:cstheme="minorHAnsi"/>
          <w:sz w:val="24"/>
          <w:szCs w:val="24"/>
        </w:rPr>
      </w:pPr>
    </w:p>
    <w:p w:rsidR="00A95E3F" w:rsidRPr="00362619" w:rsidRDefault="00A95E3F" w:rsidP="00A95E3F">
      <w:pPr>
        <w:pStyle w:val="l4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</w:rPr>
      </w:pPr>
      <w:r w:rsidRPr="00362619">
        <w:rPr>
          <w:rFonts w:asciiTheme="minorHAnsi" w:hAnsiTheme="minorHAnsi" w:cstheme="minorHAnsi"/>
          <w:b/>
          <w:color w:val="000000"/>
        </w:rPr>
        <w:t>Celkové hodnocení maturitní zkoušky</w:t>
      </w:r>
      <w:r w:rsidRPr="00362619">
        <w:rPr>
          <w:rFonts w:asciiTheme="minorHAnsi" w:hAnsiTheme="minorHAnsi" w:cstheme="minorHAnsi"/>
          <w:color w:val="000000"/>
        </w:rPr>
        <w:t xml:space="preserve"> se provádí podle výsledků povinných zkoušek společné a profilové části podle stupnice</w:t>
      </w:r>
      <w:r w:rsidR="00780997" w:rsidRPr="00362619">
        <w:rPr>
          <w:rFonts w:asciiTheme="minorHAnsi" w:hAnsiTheme="minorHAnsi" w:cstheme="minorHAnsi"/>
          <w:color w:val="000000"/>
        </w:rPr>
        <w:t>:</w:t>
      </w:r>
    </w:p>
    <w:p w:rsidR="00780997" w:rsidRPr="00362619" w:rsidRDefault="00780997" w:rsidP="00A95E3F">
      <w:pPr>
        <w:pStyle w:val="l4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</w:rPr>
      </w:pPr>
    </w:p>
    <w:p w:rsidR="00A95E3F" w:rsidRPr="00362619" w:rsidRDefault="00A95E3F" w:rsidP="00780997">
      <w:pPr>
        <w:pStyle w:val="l5"/>
        <w:numPr>
          <w:ilvl w:val="0"/>
          <w:numId w:val="25"/>
        </w:numPr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</w:rPr>
      </w:pPr>
      <w:proofErr w:type="gramStart"/>
      <w:r w:rsidRPr="00362619">
        <w:rPr>
          <w:rFonts w:asciiTheme="minorHAnsi" w:hAnsiTheme="minorHAnsi" w:cstheme="minorHAnsi"/>
          <w:b/>
          <w:color w:val="000000"/>
        </w:rPr>
        <w:t>prospěl(a</w:t>
      </w:r>
      <w:r w:rsidRPr="00641B2B">
        <w:rPr>
          <w:rFonts w:asciiTheme="minorHAnsi" w:hAnsiTheme="minorHAnsi" w:cstheme="minorHAnsi"/>
          <w:b/>
          <w:color w:val="000000"/>
        </w:rPr>
        <w:t>) s vyznamenáním</w:t>
      </w:r>
      <w:proofErr w:type="gramEnd"/>
      <w:r w:rsidRPr="00362619">
        <w:rPr>
          <w:rFonts w:asciiTheme="minorHAnsi" w:hAnsiTheme="minorHAnsi" w:cstheme="minorHAnsi"/>
          <w:color w:val="000000"/>
        </w:rPr>
        <w:t>, jestliže žák nebyl z žádné povinné zkoušky profilové části maturitní zkoušky hodnocen stupněm horším než 2 - chvalitebný a zároveň prostý aritmetický průměr hodnocení ze všech povinných zkoušek profilové části maturitní zkoušky není vyšší než 1,50 a žák uspěl u povinných zkoušek společné části maturitní zkoušky,</w:t>
      </w:r>
    </w:p>
    <w:p w:rsidR="00780997" w:rsidRPr="00362619" w:rsidRDefault="00780997" w:rsidP="00780997">
      <w:pPr>
        <w:pStyle w:val="l5"/>
        <w:spacing w:before="0" w:beforeAutospacing="0" w:after="0" w:afterAutospacing="0"/>
        <w:ind w:left="720"/>
        <w:jc w:val="both"/>
        <w:rPr>
          <w:rFonts w:asciiTheme="minorHAnsi" w:hAnsiTheme="minorHAnsi" w:cstheme="minorHAnsi"/>
          <w:color w:val="000000"/>
        </w:rPr>
      </w:pPr>
    </w:p>
    <w:p w:rsidR="00780997" w:rsidRPr="00362619" w:rsidRDefault="00A95E3F" w:rsidP="00780997">
      <w:pPr>
        <w:pStyle w:val="l5"/>
        <w:numPr>
          <w:ilvl w:val="0"/>
          <w:numId w:val="25"/>
        </w:numPr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</w:rPr>
      </w:pPr>
      <w:proofErr w:type="gramStart"/>
      <w:r w:rsidRPr="00362619">
        <w:rPr>
          <w:rFonts w:asciiTheme="minorHAnsi" w:hAnsiTheme="minorHAnsi" w:cstheme="minorHAnsi"/>
          <w:b/>
          <w:color w:val="000000"/>
        </w:rPr>
        <w:t>prospěl(a)</w:t>
      </w:r>
      <w:r w:rsidRPr="00362619">
        <w:rPr>
          <w:rFonts w:asciiTheme="minorHAnsi" w:hAnsiTheme="minorHAnsi" w:cstheme="minorHAnsi"/>
          <w:color w:val="000000"/>
        </w:rPr>
        <w:t>, jestliže</w:t>
      </w:r>
      <w:proofErr w:type="gramEnd"/>
      <w:r w:rsidRPr="00362619">
        <w:rPr>
          <w:rFonts w:asciiTheme="minorHAnsi" w:hAnsiTheme="minorHAnsi" w:cstheme="minorHAnsi"/>
          <w:color w:val="000000"/>
        </w:rPr>
        <w:t xml:space="preserve"> žák nebyl z žádné povinné zkoušky profilové části maturitní zkoušky hodnocen stupněm 5 - nedostatečný a žák uspěl u povinných zkoušek společné části maturitní zkoušky,</w:t>
      </w:r>
    </w:p>
    <w:p w:rsidR="00780997" w:rsidRPr="00362619" w:rsidRDefault="00780997" w:rsidP="00780997">
      <w:pPr>
        <w:pStyle w:val="l5"/>
        <w:spacing w:before="0" w:beforeAutospacing="0" w:after="0" w:afterAutospacing="0"/>
        <w:ind w:left="720"/>
        <w:jc w:val="both"/>
        <w:rPr>
          <w:rFonts w:asciiTheme="minorHAnsi" w:hAnsiTheme="minorHAnsi" w:cstheme="minorHAnsi"/>
          <w:color w:val="000000"/>
        </w:rPr>
      </w:pPr>
    </w:p>
    <w:p w:rsidR="00A95E3F" w:rsidRPr="00362619" w:rsidRDefault="00A95E3F" w:rsidP="00780997">
      <w:pPr>
        <w:pStyle w:val="l5"/>
        <w:numPr>
          <w:ilvl w:val="0"/>
          <w:numId w:val="25"/>
        </w:numPr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</w:rPr>
      </w:pPr>
      <w:proofErr w:type="gramStart"/>
      <w:r w:rsidRPr="00362619">
        <w:rPr>
          <w:rFonts w:asciiTheme="minorHAnsi" w:hAnsiTheme="minorHAnsi" w:cstheme="minorHAnsi"/>
          <w:b/>
          <w:color w:val="000000"/>
        </w:rPr>
        <w:t>neprospěl(a)</w:t>
      </w:r>
      <w:r w:rsidRPr="00362619">
        <w:rPr>
          <w:rFonts w:asciiTheme="minorHAnsi" w:hAnsiTheme="minorHAnsi" w:cstheme="minorHAnsi"/>
          <w:color w:val="000000"/>
        </w:rPr>
        <w:t>, jestliže</w:t>
      </w:r>
      <w:proofErr w:type="gramEnd"/>
      <w:r w:rsidRPr="00362619">
        <w:rPr>
          <w:rFonts w:asciiTheme="minorHAnsi" w:hAnsiTheme="minorHAnsi" w:cstheme="minorHAnsi"/>
          <w:color w:val="000000"/>
        </w:rPr>
        <w:t xml:space="preserve"> žák byl z některé povinné zkoušky profilové části maturitní zkoušky hodnocen stupněm 5 - nedostatečný nebo žák neuspěl u některé povinné zkoušky společné části maturitní zkoušky nebo povinnou zkoušku z jiného důvodu nevykonal úspěšně.</w:t>
      </w:r>
    </w:p>
    <w:p w:rsidR="00780997" w:rsidRPr="00362619" w:rsidRDefault="00780997" w:rsidP="00780997">
      <w:pPr>
        <w:pStyle w:val="l5"/>
        <w:spacing w:before="0" w:beforeAutospacing="0" w:after="0" w:afterAutospacing="0"/>
        <w:ind w:left="720"/>
        <w:jc w:val="both"/>
        <w:rPr>
          <w:rFonts w:asciiTheme="minorHAnsi" w:hAnsiTheme="minorHAnsi" w:cstheme="minorHAnsi"/>
          <w:color w:val="000000"/>
        </w:rPr>
      </w:pPr>
    </w:p>
    <w:p w:rsidR="00D245EC" w:rsidRPr="00362619" w:rsidRDefault="0026646A" w:rsidP="00C95B31">
      <w:pPr>
        <w:spacing w:after="0"/>
        <w:rPr>
          <w:rFonts w:cstheme="minorHAnsi"/>
          <w:sz w:val="24"/>
          <w:szCs w:val="24"/>
        </w:rPr>
      </w:pPr>
      <w:r w:rsidRPr="00362619">
        <w:rPr>
          <w:rFonts w:cstheme="minorHAnsi"/>
          <w:sz w:val="24"/>
          <w:szCs w:val="24"/>
        </w:rPr>
        <w:br w:type="page"/>
      </w:r>
    </w:p>
    <w:p w:rsidR="00D245EC" w:rsidRPr="00362619" w:rsidRDefault="0026646A" w:rsidP="00C95B31">
      <w:pPr>
        <w:spacing w:after="0"/>
        <w:rPr>
          <w:rFonts w:cstheme="minorHAnsi"/>
          <w:b/>
          <w:sz w:val="24"/>
          <w:szCs w:val="24"/>
        </w:rPr>
      </w:pPr>
      <w:r w:rsidRPr="00362619">
        <w:rPr>
          <w:rFonts w:cstheme="minorHAnsi"/>
          <w:b/>
          <w:sz w:val="24"/>
          <w:szCs w:val="24"/>
        </w:rPr>
        <w:lastRenderedPageBreak/>
        <w:t>PRAKTICKÁ MATURITNÍ ZKOUŠKA</w:t>
      </w:r>
    </w:p>
    <w:p w:rsidR="009734CF" w:rsidRPr="00362619" w:rsidRDefault="009734CF" w:rsidP="00C95B31">
      <w:pPr>
        <w:spacing w:after="0"/>
        <w:jc w:val="both"/>
        <w:rPr>
          <w:rFonts w:cstheme="minorHAnsi"/>
          <w:sz w:val="24"/>
          <w:szCs w:val="24"/>
        </w:rPr>
      </w:pPr>
      <w:r w:rsidRPr="00362619">
        <w:rPr>
          <w:rFonts w:cstheme="minorHAnsi"/>
          <w:sz w:val="24"/>
          <w:szCs w:val="24"/>
        </w:rPr>
        <w:t>Předmětem hodnocení praktické zkoušky je stupeň osvojení požadovaných poznatků, faktů, pojmů, definic, zákonitostí a vztahů, kvalita a rozsah získaných dovedností vykonávat požadované intelektuální a motorické činnosti, schopnost uplatňovat osvojené poznatky a dovednosti při řešení úkolů, prokázat kvalitu myšlení, především logiku, samostatnost a tv</w:t>
      </w:r>
      <w:r w:rsidR="008F15AB" w:rsidRPr="00362619">
        <w:rPr>
          <w:rFonts w:cstheme="minorHAnsi"/>
          <w:sz w:val="24"/>
          <w:szCs w:val="24"/>
        </w:rPr>
        <w:t>ořivost, přesnost, výstižnost a </w:t>
      </w:r>
      <w:r w:rsidRPr="00362619">
        <w:rPr>
          <w:rFonts w:cstheme="minorHAnsi"/>
          <w:sz w:val="24"/>
          <w:szCs w:val="24"/>
        </w:rPr>
        <w:t>odbornou i jazykovou správnost projevu a kvalitu výsledků činností.</w:t>
      </w:r>
    </w:p>
    <w:p w:rsidR="009734CF" w:rsidRPr="00362619" w:rsidRDefault="009734CF" w:rsidP="00C95B31">
      <w:pPr>
        <w:spacing w:after="0"/>
        <w:rPr>
          <w:rFonts w:cstheme="minorHAnsi"/>
          <w:sz w:val="24"/>
          <w:szCs w:val="24"/>
        </w:rPr>
      </w:pPr>
    </w:p>
    <w:p w:rsidR="009734CF" w:rsidRPr="00362619" w:rsidRDefault="009734CF" w:rsidP="0026646A">
      <w:pPr>
        <w:pStyle w:val="Odstavecseseznamem"/>
        <w:numPr>
          <w:ilvl w:val="0"/>
          <w:numId w:val="5"/>
        </w:numPr>
        <w:spacing w:after="0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t>Hodnocení praktické zkoušky oznámí žákovi předseda zkušební maturitní komise</w:t>
      </w:r>
      <w:r w:rsidR="004812C1" w:rsidRPr="00362619">
        <w:rPr>
          <w:rFonts w:asciiTheme="minorHAnsi" w:hAnsiTheme="minorHAnsi" w:cstheme="minorHAnsi"/>
          <w:sz w:val="24"/>
          <w:szCs w:val="24"/>
        </w:rPr>
        <w:t xml:space="preserve"> v den konání zkoušky</w:t>
      </w:r>
      <w:r w:rsidR="00C95B31" w:rsidRPr="00362619">
        <w:rPr>
          <w:rFonts w:asciiTheme="minorHAnsi" w:hAnsiTheme="minorHAnsi" w:cstheme="minorHAnsi"/>
          <w:sz w:val="24"/>
          <w:szCs w:val="24"/>
        </w:rPr>
        <w:t xml:space="preserve">, u </w:t>
      </w:r>
      <w:r w:rsidR="00280FB2" w:rsidRPr="00362619">
        <w:rPr>
          <w:rFonts w:asciiTheme="minorHAnsi" w:hAnsiTheme="minorHAnsi" w:cstheme="minorHAnsi"/>
          <w:sz w:val="24"/>
          <w:szCs w:val="24"/>
        </w:rPr>
        <w:t>oboru Sociální činnost nejpozději v den konání ústní zkoušky</w:t>
      </w:r>
      <w:r w:rsidR="004812C1" w:rsidRPr="00362619">
        <w:rPr>
          <w:rFonts w:asciiTheme="minorHAnsi" w:hAnsiTheme="minorHAnsi" w:cstheme="minorHAnsi"/>
          <w:sz w:val="24"/>
          <w:szCs w:val="24"/>
        </w:rPr>
        <w:t>.</w:t>
      </w:r>
    </w:p>
    <w:p w:rsidR="009734CF" w:rsidRPr="00362619" w:rsidRDefault="009734CF" w:rsidP="0026646A">
      <w:pPr>
        <w:pStyle w:val="Odstavecseseznamem"/>
        <w:numPr>
          <w:ilvl w:val="0"/>
          <w:numId w:val="5"/>
        </w:numPr>
        <w:spacing w:after="0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t>Žák vykoná zkoušku úspěšně, pokud je hodnocen stupněm výborný až dostatečný.</w:t>
      </w:r>
    </w:p>
    <w:p w:rsidR="009734CF" w:rsidRPr="00362619" w:rsidRDefault="009734CF" w:rsidP="0026646A">
      <w:pPr>
        <w:pStyle w:val="Odstavecseseznamem"/>
        <w:numPr>
          <w:ilvl w:val="0"/>
          <w:numId w:val="5"/>
        </w:numPr>
        <w:spacing w:after="0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t xml:space="preserve">Klasifikaci žáka navrhuje, po domluvě s přísedícím, zkoušející zkušební komisi. Pokud je navrhovaná </w:t>
      </w:r>
      <w:r w:rsidRPr="00362619">
        <w:rPr>
          <w:rFonts w:asciiTheme="minorHAnsi" w:hAnsiTheme="minorHAnsi" w:cstheme="minorHAnsi"/>
          <w:b/>
          <w:sz w:val="24"/>
          <w:szCs w:val="24"/>
        </w:rPr>
        <w:t>klasifikace nedostatečný, maturitní komise o návrhu vždy hlasuje</w:t>
      </w:r>
      <w:r w:rsidRPr="00362619">
        <w:rPr>
          <w:rFonts w:asciiTheme="minorHAnsi" w:hAnsiTheme="minorHAnsi" w:cstheme="minorHAnsi"/>
          <w:sz w:val="24"/>
          <w:szCs w:val="24"/>
        </w:rPr>
        <w:t>. Při rovnosti hlasů při hlasování komise je rozhodující hlas předsedy zkušební maturitní komise. O hlasování je pořízen písemný záznam.</w:t>
      </w:r>
    </w:p>
    <w:p w:rsidR="009734CF" w:rsidRPr="00362619" w:rsidRDefault="009734CF" w:rsidP="0026646A">
      <w:pPr>
        <w:pStyle w:val="Odstavecseseznamem"/>
        <w:numPr>
          <w:ilvl w:val="0"/>
          <w:numId w:val="5"/>
        </w:numPr>
        <w:spacing w:after="0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t xml:space="preserve">Nedojde-li při hodnocení žáka mezi zkoušejícím a přísedícím ke shodě, jsou návrhy obou předloženy ke schválení zkušební komisi. Při rovnosti hlasů je rozhodující hlas předsedy zkušební maturitní komise. </w:t>
      </w:r>
    </w:p>
    <w:p w:rsidR="009734CF" w:rsidRPr="00362619" w:rsidRDefault="009734CF" w:rsidP="0026646A">
      <w:pPr>
        <w:pStyle w:val="Odstavecseseznamem"/>
        <w:spacing w:after="0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t>O hlasování je pořízen písemný záznam.</w:t>
      </w:r>
    </w:p>
    <w:p w:rsidR="009734CF" w:rsidRPr="00362619" w:rsidRDefault="009734CF" w:rsidP="0026646A">
      <w:pPr>
        <w:pStyle w:val="Odstavecseseznamem"/>
        <w:numPr>
          <w:ilvl w:val="0"/>
          <w:numId w:val="5"/>
        </w:numPr>
        <w:spacing w:after="0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t>O hodnocení žáka při zkoušce hlasují členové zkušební maturitní komise, kteří byli této zkoušce přítomni po převážnou část doby konání zkoušky.</w:t>
      </w:r>
    </w:p>
    <w:p w:rsidR="009734CF" w:rsidRPr="00362619" w:rsidRDefault="009734CF" w:rsidP="0026646A">
      <w:pPr>
        <w:pStyle w:val="Odstavecseseznamem"/>
        <w:numPr>
          <w:ilvl w:val="0"/>
          <w:numId w:val="5"/>
        </w:numPr>
        <w:spacing w:after="0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t>V případě, že žák zkoušku z předmětu vykonal neúspěšně, může</w:t>
      </w:r>
      <w:r w:rsidR="0026646A" w:rsidRPr="00362619">
        <w:rPr>
          <w:rFonts w:asciiTheme="minorHAnsi" w:hAnsiTheme="minorHAnsi" w:cstheme="minorHAnsi"/>
          <w:sz w:val="24"/>
          <w:szCs w:val="24"/>
        </w:rPr>
        <w:t xml:space="preserve"> ji konat v opravném termínu, a </w:t>
      </w:r>
      <w:r w:rsidRPr="00362619">
        <w:rPr>
          <w:rFonts w:asciiTheme="minorHAnsi" w:hAnsiTheme="minorHAnsi" w:cstheme="minorHAnsi"/>
          <w:sz w:val="24"/>
          <w:szCs w:val="24"/>
        </w:rPr>
        <w:t>to</w:t>
      </w:r>
      <w:r w:rsidR="00FA697E" w:rsidRPr="00362619">
        <w:rPr>
          <w:rFonts w:asciiTheme="minorHAnsi" w:hAnsiTheme="minorHAnsi" w:cstheme="minorHAnsi"/>
          <w:sz w:val="24"/>
          <w:szCs w:val="24"/>
        </w:rPr>
        <w:t xml:space="preserve"> z </w:t>
      </w:r>
      <w:r w:rsidRPr="00362619">
        <w:rPr>
          <w:rFonts w:asciiTheme="minorHAnsi" w:hAnsiTheme="minorHAnsi" w:cstheme="minorHAnsi"/>
          <w:sz w:val="24"/>
          <w:szCs w:val="24"/>
        </w:rPr>
        <w:t>každého zkušebního předmětu nejvýše dvakrát</w:t>
      </w:r>
      <w:r w:rsidR="00280FB2" w:rsidRPr="00362619">
        <w:rPr>
          <w:rFonts w:asciiTheme="minorHAnsi" w:hAnsiTheme="minorHAnsi" w:cstheme="minorHAnsi"/>
          <w:sz w:val="24"/>
          <w:szCs w:val="24"/>
        </w:rPr>
        <w:t>.</w:t>
      </w:r>
    </w:p>
    <w:p w:rsidR="00D245EC" w:rsidRPr="00362619" w:rsidRDefault="00D245EC" w:rsidP="00C95B31">
      <w:pPr>
        <w:spacing w:after="0"/>
        <w:jc w:val="both"/>
        <w:rPr>
          <w:rFonts w:cstheme="minorHAnsi"/>
          <w:sz w:val="24"/>
          <w:szCs w:val="24"/>
        </w:rPr>
      </w:pPr>
    </w:p>
    <w:p w:rsidR="009734CF" w:rsidRPr="00362619" w:rsidRDefault="009734CF" w:rsidP="00C95B31">
      <w:pPr>
        <w:spacing w:after="0"/>
        <w:rPr>
          <w:rFonts w:cstheme="minorHAnsi"/>
          <w:b/>
          <w:sz w:val="24"/>
          <w:szCs w:val="24"/>
        </w:rPr>
      </w:pPr>
      <w:r w:rsidRPr="00362619">
        <w:rPr>
          <w:rFonts w:cstheme="minorHAnsi"/>
          <w:b/>
          <w:sz w:val="24"/>
          <w:szCs w:val="24"/>
        </w:rPr>
        <w:br w:type="page"/>
      </w:r>
    </w:p>
    <w:p w:rsidR="00560F1B" w:rsidRPr="00362619" w:rsidRDefault="00560F1B" w:rsidP="00C95B31">
      <w:pPr>
        <w:spacing w:after="0"/>
        <w:jc w:val="both"/>
        <w:rPr>
          <w:rFonts w:cstheme="minorHAnsi"/>
          <w:sz w:val="24"/>
          <w:szCs w:val="24"/>
        </w:rPr>
      </w:pPr>
    </w:p>
    <w:p w:rsidR="009734CF" w:rsidRPr="00362619" w:rsidRDefault="009734CF" w:rsidP="00C95B31">
      <w:pPr>
        <w:spacing w:after="0"/>
        <w:jc w:val="both"/>
        <w:rPr>
          <w:rFonts w:cstheme="minorHAnsi"/>
          <w:b/>
          <w:sz w:val="24"/>
          <w:szCs w:val="24"/>
        </w:rPr>
      </w:pPr>
      <w:r w:rsidRPr="00362619">
        <w:rPr>
          <w:rFonts w:cstheme="minorHAnsi"/>
          <w:b/>
          <w:sz w:val="24"/>
          <w:szCs w:val="24"/>
        </w:rPr>
        <w:t xml:space="preserve">Organizace praktické </w:t>
      </w:r>
      <w:r w:rsidR="00D245EC" w:rsidRPr="00362619">
        <w:rPr>
          <w:rFonts w:cstheme="minorHAnsi"/>
          <w:b/>
          <w:sz w:val="24"/>
          <w:szCs w:val="24"/>
        </w:rPr>
        <w:t xml:space="preserve">maturitní </w:t>
      </w:r>
      <w:r w:rsidRPr="00362619">
        <w:rPr>
          <w:rFonts w:cstheme="minorHAnsi"/>
          <w:b/>
          <w:sz w:val="24"/>
          <w:szCs w:val="24"/>
        </w:rPr>
        <w:t>zkoušky – obor AGROPODNIKÁNÍ</w:t>
      </w:r>
    </w:p>
    <w:p w:rsidR="009734CF" w:rsidRPr="00362619" w:rsidRDefault="009734CF" w:rsidP="00C95B31">
      <w:pPr>
        <w:spacing w:after="0"/>
        <w:jc w:val="both"/>
        <w:rPr>
          <w:rFonts w:cstheme="minorHAnsi"/>
          <w:b/>
          <w:sz w:val="24"/>
          <w:szCs w:val="24"/>
        </w:rPr>
      </w:pPr>
    </w:p>
    <w:p w:rsidR="009734CF" w:rsidRPr="00362619" w:rsidRDefault="009734CF" w:rsidP="0026646A">
      <w:pPr>
        <w:pStyle w:val="Odstavecseseznamem"/>
        <w:numPr>
          <w:ilvl w:val="0"/>
          <w:numId w:val="24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t>Praktická zkouška z předmětu Praxe je vykonávána v profilové části maturitní zkoušky a koná se</w:t>
      </w:r>
      <w:r w:rsidR="00A5089F" w:rsidRPr="00362619">
        <w:rPr>
          <w:rFonts w:asciiTheme="minorHAnsi" w:hAnsiTheme="minorHAnsi" w:cstheme="minorHAnsi"/>
          <w:sz w:val="24"/>
          <w:szCs w:val="24"/>
        </w:rPr>
        <w:t xml:space="preserve"> </w:t>
      </w:r>
      <w:r w:rsidRPr="00362619">
        <w:rPr>
          <w:rFonts w:asciiTheme="minorHAnsi" w:hAnsiTheme="minorHAnsi" w:cstheme="minorHAnsi"/>
          <w:sz w:val="24"/>
          <w:szCs w:val="24"/>
        </w:rPr>
        <w:t>na školním statku.</w:t>
      </w:r>
    </w:p>
    <w:p w:rsidR="009734CF" w:rsidRPr="00362619" w:rsidRDefault="009734CF" w:rsidP="0026646A">
      <w:pPr>
        <w:pStyle w:val="Odstavecseseznamem"/>
        <w:numPr>
          <w:ilvl w:val="0"/>
          <w:numId w:val="24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t xml:space="preserve">Pro praktickou zkoušku je stanoveno v jarním zkušebním období celkem 30 témat. </w:t>
      </w:r>
    </w:p>
    <w:p w:rsidR="009734CF" w:rsidRPr="00362619" w:rsidRDefault="001D30EF" w:rsidP="0026646A">
      <w:pPr>
        <w:pStyle w:val="Odstavecseseznamem"/>
        <w:numPr>
          <w:ilvl w:val="0"/>
          <w:numId w:val="24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t>Žáci,</w:t>
      </w:r>
      <w:r w:rsidR="009734CF" w:rsidRPr="00362619">
        <w:rPr>
          <w:rFonts w:asciiTheme="minorHAnsi" w:hAnsiTheme="minorHAnsi" w:cstheme="minorHAnsi"/>
          <w:sz w:val="24"/>
          <w:szCs w:val="24"/>
        </w:rPr>
        <w:t xml:space="preserve"> kteří konají praktickou maturitní zkoušku v daném dni</w:t>
      </w:r>
      <w:r w:rsidRPr="00362619">
        <w:rPr>
          <w:rFonts w:asciiTheme="minorHAnsi" w:hAnsiTheme="minorHAnsi" w:cstheme="minorHAnsi"/>
          <w:sz w:val="24"/>
          <w:szCs w:val="24"/>
        </w:rPr>
        <w:t>, losují kód</w:t>
      </w:r>
      <w:r w:rsidR="009734CF" w:rsidRPr="00362619">
        <w:rPr>
          <w:rFonts w:asciiTheme="minorHAnsi" w:hAnsiTheme="minorHAnsi" w:cstheme="minorHAnsi"/>
          <w:sz w:val="24"/>
          <w:szCs w:val="24"/>
        </w:rPr>
        <w:t xml:space="preserve"> v</w:t>
      </w:r>
      <w:r w:rsidR="00FF60C2" w:rsidRPr="00362619">
        <w:rPr>
          <w:rFonts w:asciiTheme="minorHAnsi" w:hAnsiTheme="minorHAnsi" w:cstheme="minorHAnsi"/>
          <w:sz w:val="24"/>
          <w:szCs w:val="24"/>
        </w:rPr>
        <w:t> čase daném harmonogramem maturitních zkoušek</w:t>
      </w:r>
      <w:r w:rsidR="009734CF" w:rsidRPr="00362619">
        <w:rPr>
          <w:rFonts w:asciiTheme="minorHAnsi" w:hAnsiTheme="minorHAnsi" w:cstheme="minorHAnsi"/>
          <w:sz w:val="24"/>
          <w:szCs w:val="24"/>
        </w:rPr>
        <w:t xml:space="preserve"> na školním statku. </w:t>
      </w:r>
    </w:p>
    <w:p w:rsidR="009734CF" w:rsidRPr="00362619" w:rsidRDefault="009734CF" w:rsidP="0026646A">
      <w:pPr>
        <w:pStyle w:val="Odstavecseseznamem"/>
        <w:numPr>
          <w:ilvl w:val="0"/>
          <w:numId w:val="24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t>Téma je přiřazeno podle vylosovaného kódu a převodového můstku stanoveného pro každý den. Převodový můstek je součástí dokumentace k maturitní zkoušce. Téma je zadáno žákovi před jeho přípravou. Vzhledem k rozdílnosti témat není stanovena jednotná délka doby přípravy, komise přihlíží k individuálnímu tempu žáka. Pokud žák sám neoznámí ukončení přípravy, provede příslušné zadání před komisí nejdříve po 120 minutách od nástupu na pracoviště (pro žáky s uzpůsobením podmínek se čas prodlužuje o 25</w:t>
      </w:r>
      <w:r w:rsidR="00A5089F" w:rsidRPr="00362619">
        <w:rPr>
          <w:rFonts w:asciiTheme="minorHAnsi" w:hAnsiTheme="minorHAnsi" w:cstheme="minorHAnsi"/>
          <w:sz w:val="24"/>
          <w:szCs w:val="24"/>
        </w:rPr>
        <w:t xml:space="preserve"> </w:t>
      </w:r>
      <w:r w:rsidRPr="00362619">
        <w:rPr>
          <w:rFonts w:asciiTheme="minorHAnsi" w:hAnsiTheme="minorHAnsi" w:cstheme="minorHAnsi"/>
          <w:sz w:val="24"/>
          <w:szCs w:val="24"/>
        </w:rPr>
        <w:t>% nebo 50</w:t>
      </w:r>
      <w:r w:rsidR="00A5089F" w:rsidRPr="00362619">
        <w:rPr>
          <w:rFonts w:asciiTheme="minorHAnsi" w:hAnsiTheme="minorHAnsi" w:cstheme="minorHAnsi"/>
          <w:sz w:val="24"/>
          <w:szCs w:val="24"/>
        </w:rPr>
        <w:t xml:space="preserve"> </w:t>
      </w:r>
      <w:r w:rsidRPr="00362619">
        <w:rPr>
          <w:rFonts w:asciiTheme="minorHAnsi" w:hAnsiTheme="minorHAnsi" w:cstheme="minorHAnsi"/>
          <w:sz w:val="24"/>
          <w:szCs w:val="24"/>
        </w:rPr>
        <w:t>%).</w:t>
      </w:r>
    </w:p>
    <w:p w:rsidR="009734CF" w:rsidRPr="00362619" w:rsidRDefault="009734CF" w:rsidP="0026646A">
      <w:pPr>
        <w:pStyle w:val="Odstavecseseznamem"/>
        <w:numPr>
          <w:ilvl w:val="0"/>
          <w:numId w:val="24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t>Žáci jsou povinni dostavit se k vykonání praktické zkoušky v pracovním oděvu a mohou používat pouze povolené pomůcky, které jsou přiděleny spolu se zadáním tématu.</w:t>
      </w:r>
    </w:p>
    <w:p w:rsidR="001D30EF" w:rsidRPr="00362619" w:rsidRDefault="009734CF" w:rsidP="0026646A">
      <w:pPr>
        <w:pStyle w:val="Odstavecseseznamem"/>
        <w:numPr>
          <w:ilvl w:val="0"/>
          <w:numId w:val="24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t xml:space="preserve">Žáci i členové maturitní komise jsou povinni dbát všech bezpečnostních opatření souvisejících s vykonáváním činností během maturitních zkoušek. </w:t>
      </w:r>
      <w:r w:rsidR="003D4936" w:rsidRPr="00362619">
        <w:rPr>
          <w:rFonts w:asciiTheme="minorHAnsi" w:hAnsiTheme="minorHAnsi" w:cstheme="minorHAnsi"/>
          <w:sz w:val="24"/>
          <w:szCs w:val="24"/>
        </w:rPr>
        <w:t>T</w:t>
      </w:r>
      <w:r w:rsidRPr="00362619">
        <w:rPr>
          <w:rFonts w:asciiTheme="minorHAnsi" w:hAnsiTheme="minorHAnsi" w:cstheme="minorHAnsi"/>
          <w:sz w:val="24"/>
          <w:szCs w:val="24"/>
        </w:rPr>
        <w:t>otéž platí pro žáky – pomocníky, kteří jsou k dispozici zkoušenému u vybraných témat. Pomocníkem je žák z nižšího ročníku, kterého určuje zkoušející a který vykonává pouze pomocné práce podle pokynů zkoušeného. Pomocník nesmí zasahovat do přípravy způsobem, který by ovlivnil hodnocení zkoušky, na jeho činnost dozírá člen maturitní komise pověřený dozorem zkoušeného.</w:t>
      </w:r>
    </w:p>
    <w:p w:rsidR="009734CF" w:rsidRPr="00362619" w:rsidRDefault="009734CF" w:rsidP="00C95B31">
      <w:pPr>
        <w:spacing w:after="0"/>
        <w:jc w:val="both"/>
        <w:rPr>
          <w:rFonts w:cstheme="minorHAnsi"/>
          <w:sz w:val="24"/>
          <w:szCs w:val="24"/>
        </w:rPr>
      </w:pPr>
    </w:p>
    <w:p w:rsidR="008F15AB" w:rsidRPr="00362619" w:rsidRDefault="008F15AB" w:rsidP="00C95B31">
      <w:pPr>
        <w:spacing w:after="0"/>
        <w:jc w:val="both"/>
        <w:rPr>
          <w:rFonts w:cstheme="minorHAnsi"/>
          <w:sz w:val="24"/>
          <w:szCs w:val="24"/>
        </w:rPr>
      </w:pPr>
      <w:r w:rsidRPr="00362619">
        <w:rPr>
          <w:rFonts w:cstheme="minorHAnsi"/>
          <w:sz w:val="24"/>
          <w:szCs w:val="24"/>
        </w:rPr>
        <w:br w:type="page"/>
      </w:r>
    </w:p>
    <w:p w:rsidR="003C5114" w:rsidRPr="00362619" w:rsidRDefault="003C5114" w:rsidP="00C95B31">
      <w:pPr>
        <w:spacing w:after="0"/>
        <w:rPr>
          <w:rFonts w:cstheme="minorHAnsi"/>
          <w:sz w:val="24"/>
          <w:szCs w:val="24"/>
        </w:rPr>
      </w:pPr>
    </w:p>
    <w:p w:rsidR="009734CF" w:rsidRPr="00362619" w:rsidRDefault="009734CF" w:rsidP="00C95B31">
      <w:pPr>
        <w:spacing w:after="0"/>
        <w:rPr>
          <w:rFonts w:cstheme="minorHAnsi"/>
          <w:b/>
          <w:sz w:val="24"/>
          <w:szCs w:val="24"/>
        </w:rPr>
      </w:pPr>
      <w:r w:rsidRPr="00362619">
        <w:rPr>
          <w:rFonts w:cstheme="minorHAnsi"/>
          <w:b/>
          <w:sz w:val="24"/>
          <w:szCs w:val="24"/>
        </w:rPr>
        <w:t>Organizace, hodnocení a klasifikace praktické maturitní zkoušky z odborných předmětů – obor SOCIÁLNÍ ČINNOST</w:t>
      </w:r>
    </w:p>
    <w:p w:rsidR="008F2EAE" w:rsidRPr="00362619" w:rsidRDefault="008F2EAE" w:rsidP="008F2EAE">
      <w:pPr>
        <w:spacing w:after="0"/>
        <w:jc w:val="both"/>
        <w:rPr>
          <w:rFonts w:cstheme="minorHAnsi"/>
          <w:sz w:val="24"/>
          <w:szCs w:val="24"/>
        </w:rPr>
      </w:pPr>
    </w:p>
    <w:p w:rsidR="009734CF" w:rsidRPr="00362619" w:rsidRDefault="009734CF" w:rsidP="00A5089F">
      <w:pPr>
        <w:pStyle w:val="Odstavecseseznamem"/>
        <w:numPr>
          <w:ilvl w:val="0"/>
          <w:numId w:val="21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t>Praktická zkouška je tvořena předměty: výpočetní technika, sociální zabezpečení a sociální péče.</w:t>
      </w:r>
    </w:p>
    <w:p w:rsidR="009734CF" w:rsidRPr="00362619" w:rsidRDefault="009734CF" w:rsidP="00A5089F">
      <w:pPr>
        <w:pStyle w:val="Odstavecseseznamem"/>
        <w:numPr>
          <w:ilvl w:val="0"/>
          <w:numId w:val="21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t>Pro praktickou zkoušku je stanoveno celkem 25 témat z výše uvedených předmětů.</w:t>
      </w:r>
    </w:p>
    <w:p w:rsidR="009734CF" w:rsidRPr="00362619" w:rsidRDefault="009734CF" w:rsidP="00A5089F">
      <w:pPr>
        <w:pStyle w:val="Odstavecseseznamem"/>
        <w:numPr>
          <w:ilvl w:val="0"/>
          <w:numId w:val="21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t>Praktická zkouška se koná v termínu stanoveném vedením školy, jednotliví žáci ke zkoušce přistupují podle harmonogramu. Pořadí určí rozpisem zástupce ředitele.</w:t>
      </w:r>
    </w:p>
    <w:p w:rsidR="009734CF" w:rsidRPr="00362619" w:rsidRDefault="009734CF" w:rsidP="00A5089F">
      <w:pPr>
        <w:pStyle w:val="Odstavecseseznamem"/>
        <w:numPr>
          <w:ilvl w:val="0"/>
          <w:numId w:val="21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t>Organizace zkoušky:</w:t>
      </w:r>
    </w:p>
    <w:p w:rsidR="009734CF" w:rsidRPr="00362619" w:rsidRDefault="009734CF" w:rsidP="00C95B31">
      <w:pPr>
        <w:pStyle w:val="Odstavecseseznamem"/>
        <w:numPr>
          <w:ilvl w:val="0"/>
          <w:numId w:val="6"/>
        </w:numPr>
        <w:spacing w:after="0"/>
        <w:ind w:left="426" w:hanging="284"/>
        <w:jc w:val="both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t xml:space="preserve">V den určený jako den zkoušky přijdou žáci ráno do školy, kde si vylosují </w:t>
      </w:r>
      <w:r w:rsidRPr="00362619">
        <w:rPr>
          <w:rFonts w:asciiTheme="minorHAnsi" w:hAnsiTheme="minorHAnsi" w:cstheme="minorHAnsi"/>
          <w:b/>
          <w:sz w:val="24"/>
          <w:szCs w:val="24"/>
        </w:rPr>
        <w:t>kód.</w:t>
      </w:r>
    </w:p>
    <w:p w:rsidR="009734CF" w:rsidRPr="00362619" w:rsidRDefault="009734CF" w:rsidP="00C95B31">
      <w:pPr>
        <w:pStyle w:val="Odstavecseseznamem"/>
        <w:spacing w:after="0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b/>
          <w:sz w:val="24"/>
          <w:szCs w:val="24"/>
        </w:rPr>
        <w:t>Kódu odpovídá číslo otázky a převodový můstek mezi kódem a číslem otázky je stanovený pro každý zkušební den. Převodový můstek je součástí dokumentace k maturitní zkoušce.</w:t>
      </w:r>
    </w:p>
    <w:p w:rsidR="009734CF" w:rsidRPr="00362619" w:rsidRDefault="009734CF" w:rsidP="00C95B31">
      <w:pPr>
        <w:pStyle w:val="Odstavecseseznamem"/>
        <w:numPr>
          <w:ilvl w:val="0"/>
          <w:numId w:val="6"/>
        </w:numPr>
        <w:spacing w:after="0"/>
        <w:ind w:left="426" w:hanging="284"/>
        <w:jc w:val="both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t>Začátek jednotlivých zkoušek bude stanoven pro každý den operativně podle počtu žáků, kteří si jednotlivý předmět vylosovali.</w:t>
      </w:r>
    </w:p>
    <w:p w:rsidR="009734CF" w:rsidRPr="00362619" w:rsidRDefault="009734CF" w:rsidP="00C95B31">
      <w:pPr>
        <w:pStyle w:val="Odstavecseseznamem"/>
        <w:numPr>
          <w:ilvl w:val="0"/>
          <w:numId w:val="6"/>
        </w:numPr>
        <w:spacing w:after="0"/>
        <w:ind w:left="426" w:hanging="284"/>
        <w:jc w:val="both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t xml:space="preserve">Jako první proběhne zkouška z výpočetní techniky. </w:t>
      </w:r>
      <w:r w:rsidRPr="00362619">
        <w:rPr>
          <w:rFonts w:asciiTheme="minorHAnsi" w:hAnsiTheme="minorHAnsi" w:cstheme="minorHAnsi"/>
          <w:b/>
          <w:sz w:val="24"/>
          <w:szCs w:val="24"/>
        </w:rPr>
        <w:t xml:space="preserve">Zkouška trvá 1 hodinu. </w:t>
      </w:r>
      <w:r w:rsidRPr="00362619">
        <w:rPr>
          <w:rFonts w:asciiTheme="minorHAnsi" w:hAnsiTheme="minorHAnsi" w:cstheme="minorHAnsi"/>
          <w:sz w:val="24"/>
          <w:szCs w:val="24"/>
        </w:rPr>
        <w:t xml:space="preserve">Žáci, kteří si vylosovali číslo tohoto předmětu, odejdou do učebny VT. Ke zkoušce pak přistupují v abecedním pořadí. První z žáků začíná pracovat, další pak přistupuje s 15minutovým odstupem. Celkový čas na přípravu je </w:t>
      </w:r>
      <w:r w:rsidRPr="00362619">
        <w:rPr>
          <w:rFonts w:asciiTheme="minorHAnsi" w:hAnsiTheme="minorHAnsi" w:cstheme="minorHAnsi"/>
          <w:b/>
          <w:sz w:val="24"/>
          <w:szCs w:val="24"/>
        </w:rPr>
        <w:t>50</w:t>
      </w:r>
      <w:r w:rsidRPr="00362619">
        <w:rPr>
          <w:rFonts w:asciiTheme="minorHAnsi" w:hAnsiTheme="minorHAnsi" w:cstheme="minorHAnsi"/>
          <w:sz w:val="24"/>
          <w:szCs w:val="24"/>
        </w:rPr>
        <w:t xml:space="preserve"> minut, následuje </w:t>
      </w:r>
      <w:r w:rsidRPr="00362619">
        <w:rPr>
          <w:rFonts w:asciiTheme="minorHAnsi" w:hAnsiTheme="minorHAnsi" w:cstheme="minorHAnsi"/>
          <w:b/>
          <w:sz w:val="24"/>
          <w:szCs w:val="24"/>
        </w:rPr>
        <w:t>10</w:t>
      </w:r>
      <w:r w:rsidRPr="00362619">
        <w:rPr>
          <w:rFonts w:asciiTheme="minorHAnsi" w:hAnsiTheme="minorHAnsi" w:cstheme="minorHAnsi"/>
          <w:sz w:val="24"/>
          <w:szCs w:val="24"/>
        </w:rPr>
        <w:t xml:space="preserve"> minut na rozbor práce a její obhajobu. </w:t>
      </w:r>
    </w:p>
    <w:p w:rsidR="009734CF" w:rsidRPr="00362619" w:rsidRDefault="009734CF" w:rsidP="00C95B31">
      <w:pPr>
        <w:spacing w:after="0" w:line="240" w:lineRule="auto"/>
        <w:ind w:left="142"/>
        <w:jc w:val="both"/>
        <w:rPr>
          <w:rFonts w:cstheme="minorHAnsi"/>
          <w:sz w:val="24"/>
          <w:szCs w:val="24"/>
        </w:rPr>
      </w:pPr>
    </w:p>
    <w:p w:rsidR="009734CF" w:rsidRPr="00362619" w:rsidRDefault="009734CF" w:rsidP="00C95B31">
      <w:pPr>
        <w:pStyle w:val="Odstavecseseznamem"/>
        <w:numPr>
          <w:ilvl w:val="0"/>
          <w:numId w:val="6"/>
        </w:numPr>
        <w:spacing w:after="0"/>
        <w:ind w:left="426" w:hanging="284"/>
        <w:jc w:val="both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t xml:space="preserve">Po skončení zkoušky z výpočetní techniky začíná zkouška ze sociálního zabezpečení. </w:t>
      </w:r>
      <w:r w:rsidR="00FA697E" w:rsidRPr="00362619">
        <w:rPr>
          <w:rFonts w:asciiTheme="minorHAnsi" w:hAnsiTheme="minorHAnsi" w:cstheme="minorHAnsi"/>
          <w:b/>
          <w:sz w:val="24"/>
          <w:szCs w:val="24"/>
        </w:rPr>
        <w:t>Zkouška trvá 1 </w:t>
      </w:r>
      <w:r w:rsidRPr="00362619">
        <w:rPr>
          <w:rFonts w:asciiTheme="minorHAnsi" w:hAnsiTheme="minorHAnsi" w:cstheme="minorHAnsi"/>
          <w:b/>
          <w:sz w:val="24"/>
          <w:szCs w:val="24"/>
        </w:rPr>
        <w:t xml:space="preserve">hodinu. </w:t>
      </w:r>
      <w:r w:rsidRPr="00362619">
        <w:rPr>
          <w:rFonts w:asciiTheme="minorHAnsi" w:hAnsiTheme="minorHAnsi" w:cstheme="minorHAnsi"/>
          <w:sz w:val="24"/>
          <w:szCs w:val="24"/>
        </w:rPr>
        <w:t>Žáci, kteří si vylosovali číslo tohoto předmětu, odejdou do učebny s počítačem. Ke zkoušce pak přistupují v abecedním pořadí</w:t>
      </w:r>
      <w:r w:rsidRPr="00362619">
        <w:rPr>
          <w:rFonts w:asciiTheme="minorHAnsi" w:hAnsiTheme="minorHAnsi" w:cstheme="minorHAnsi"/>
          <w:i/>
          <w:sz w:val="24"/>
          <w:szCs w:val="24"/>
        </w:rPr>
        <w:t>.</w:t>
      </w:r>
      <w:r w:rsidRPr="00362619">
        <w:rPr>
          <w:rFonts w:asciiTheme="minorHAnsi" w:hAnsiTheme="minorHAnsi" w:cstheme="minorHAnsi"/>
          <w:sz w:val="24"/>
          <w:szCs w:val="24"/>
        </w:rPr>
        <w:t xml:space="preserve"> První z žáků začíná pracovat, další pak přistupuje s 15minutovým odstupem. Celkový čas na přípravu je </w:t>
      </w:r>
      <w:r w:rsidRPr="00362619">
        <w:rPr>
          <w:rFonts w:asciiTheme="minorHAnsi" w:hAnsiTheme="minorHAnsi" w:cstheme="minorHAnsi"/>
          <w:b/>
          <w:sz w:val="24"/>
          <w:szCs w:val="24"/>
        </w:rPr>
        <w:t>45</w:t>
      </w:r>
      <w:r w:rsidRPr="00362619">
        <w:rPr>
          <w:rFonts w:asciiTheme="minorHAnsi" w:hAnsiTheme="minorHAnsi" w:cstheme="minorHAnsi"/>
          <w:sz w:val="24"/>
          <w:szCs w:val="24"/>
        </w:rPr>
        <w:t xml:space="preserve"> minut, následuje </w:t>
      </w:r>
      <w:r w:rsidRPr="00362619">
        <w:rPr>
          <w:rFonts w:asciiTheme="minorHAnsi" w:hAnsiTheme="minorHAnsi" w:cstheme="minorHAnsi"/>
          <w:b/>
          <w:sz w:val="24"/>
          <w:szCs w:val="24"/>
        </w:rPr>
        <w:t>15</w:t>
      </w:r>
      <w:r w:rsidRPr="00362619">
        <w:rPr>
          <w:rFonts w:asciiTheme="minorHAnsi" w:hAnsiTheme="minorHAnsi" w:cstheme="minorHAnsi"/>
          <w:sz w:val="24"/>
          <w:szCs w:val="24"/>
        </w:rPr>
        <w:t xml:space="preserve"> minut na rozbor práce a její obhajobu.</w:t>
      </w:r>
    </w:p>
    <w:p w:rsidR="009734CF" w:rsidRPr="00362619" w:rsidRDefault="009734CF" w:rsidP="00C95B31">
      <w:pPr>
        <w:spacing w:after="0"/>
        <w:ind w:left="142"/>
        <w:jc w:val="both"/>
        <w:rPr>
          <w:rFonts w:cstheme="minorHAnsi"/>
          <w:sz w:val="24"/>
          <w:szCs w:val="24"/>
        </w:rPr>
      </w:pPr>
      <w:r w:rsidRPr="00362619">
        <w:rPr>
          <w:rFonts w:cstheme="minorHAnsi"/>
          <w:sz w:val="24"/>
          <w:szCs w:val="24"/>
        </w:rPr>
        <w:t xml:space="preserve"> </w:t>
      </w:r>
    </w:p>
    <w:p w:rsidR="009734CF" w:rsidRPr="00362619" w:rsidRDefault="009734CF" w:rsidP="00C95B31">
      <w:pPr>
        <w:pStyle w:val="Odstavecseseznamem"/>
        <w:numPr>
          <w:ilvl w:val="0"/>
          <w:numId w:val="6"/>
        </w:numPr>
        <w:spacing w:after="0"/>
        <w:ind w:left="426" w:hanging="284"/>
        <w:jc w:val="both"/>
        <w:rPr>
          <w:rFonts w:asciiTheme="minorHAnsi" w:hAnsiTheme="minorHAnsi" w:cstheme="minorHAnsi"/>
          <w:sz w:val="24"/>
          <w:szCs w:val="24"/>
        </w:rPr>
      </w:pPr>
      <w:r w:rsidRPr="00362619">
        <w:rPr>
          <w:rFonts w:asciiTheme="minorHAnsi" w:hAnsiTheme="minorHAnsi" w:cstheme="minorHAnsi"/>
          <w:sz w:val="24"/>
          <w:szCs w:val="24"/>
        </w:rPr>
        <w:t xml:space="preserve">Po skončení zkoušky ze sociálního zabezpečení začíná zkouška ze sociální péče. </w:t>
      </w:r>
      <w:r w:rsidRPr="00362619">
        <w:rPr>
          <w:rFonts w:asciiTheme="minorHAnsi" w:hAnsiTheme="minorHAnsi" w:cstheme="minorHAnsi"/>
          <w:b/>
          <w:sz w:val="24"/>
          <w:szCs w:val="24"/>
        </w:rPr>
        <w:t>Zkouška trvá 1 hodinu</w:t>
      </w:r>
      <w:r w:rsidRPr="00362619">
        <w:rPr>
          <w:rFonts w:asciiTheme="minorHAnsi" w:hAnsiTheme="minorHAnsi" w:cstheme="minorHAnsi"/>
          <w:sz w:val="24"/>
          <w:szCs w:val="24"/>
        </w:rPr>
        <w:t xml:space="preserve">. Žáci, kteří si vylosovali číslo tohoto předmětu, odejdou do odborné učebny. Ke zkoušce pak přistupují v abecedním pořadí. První z žáků začíná pracovat, další pak přistupuje v abecedním pořadí s půlhodinovým odstupem. Celkový čas na přípravu je </w:t>
      </w:r>
      <w:r w:rsidRPr="00362619">
        <w:rPr>
          <w:rFonts w:asciiTheme="minorHAnsi" w:hAnsiTheme="minorHAnsi" w:cstheme="minorHAnsi"/>
          <w:b/>
          <w:sz w:val="24"/>
          <w:szCs w:val="24"/>
        </w:rPr>
        <w:t>40</w:t>
      </w:r>
      <w:r w:rsidRPr="00362619">
        <w:rPr>
          <w:rFonts w:asciiTheme="minorHAnsi" w:hAnsiTheme="minorHAnsi" w:cstheme="minorHAnsi"/>
          <w:sz w:val="24"/>
          <w:szCs w:val="24"/>
        </w:rPr>
        <w:t xml:space="preserve"> minut, následuje </w:t>
      </w:r>
      <w:r w:rsidRPr="00362619">
        <w:rPr>
          <w:rFonts w:asciiTheme="minorHAnsi" w:hAnsiTheme="minorHAnsi" w:cstheme="minorHAnsi"/>
          <w:b/>
          <w:sz w:val="24"/>
          <w:szCs w:val="24"/>
        </w:rPr>
        <w:t>20</w:t>
      </w:r>
      <w:r w:rsidRPr="00362619">
        <w:rPr>
          <w:rFonts w:asciiTheme="minorHAnsi" w:hAnsiTheme="minorHAnsi" w:cstheme="minorHAnsi"/>
          <w:sz w:val="24"/>
          <w:szCs w:val="24"/>
        </w:rPr>
        <w:t xml:space="preserve"> minut na provedení dle příslušného zadání. </w:t>
      </w:r>
    </w:p>
    <w:p w:rsidR="009734CF" w:rsidRPr="00362619" w:rsidRDefault="009734CF" w:rsidP="00C95B31">
      <w:pPr>
        <w:spacing w:after="0"/>
        <w:jc w:val="both"/>
        <w:rPr>
          <w:rFonts w:cstheme="minorHAnsi"/>
          <w:sz w:val="24"/>
          <w:szCs w:val="24"/>
        </w:rPr>
      </w:pPr>
    </w:p>
    <w:p w:rsidR="008F2EAE" w:rsidRPr="00362619" w:rsidRDefault="008F2EAE" w:rsidP="00C95B31">
      <w:pPr>
        <w:spacing w:after="0"/>
        <w:jc w:val="both"/>
        <w:rPr>
          <w:rFonts w:cstheme="minorHAnsi"/>
          <w:sz w:val="24"/>
          <w:szCs w:val="24"/>
        </w:rPr>
      </w:pPr>
    </w:p>
    <w:p w:rsidR="009734CF" w:rsidRPr="00362619" w:rsidRDefault="009734CF" w:rsidP="00C95B31">
      <w:pPr>
        <w:spacing w:after="0"/>
        <w:rPr>
          <w:rFonts w:cstheme="minorHAnsi"/>
          <w:sz w:val="24"/>
          <w:szCs w:val="24"/>
        </w:rPr>
      </w:pPr>
    </w:p>
    <w:p w:rsidR="00936DA7" w:rsidRPr="00362619" w:rsidRDefault="00936DA7" w:rsidP="00936DA7">
      <w:pPr>
        <w:spacing w:line="240" w:lineRule="auto"/>
        <w:jc w:val="both"/>
        <w:rPr>
          <w:rFonts w:cstheme="minorHAnsi"/>
        </w:rPr>
      </w:pPr>
      <w:r w:rsidRPr="00362619">
        <w:rPr>
          <w:rFonts w:cstheme="minorHAnsi"/>
        </w:rPr>
        <w:t>Hořice 16. 9. 2026</w:t>
      </w:r>
      <w:r w:rsidRPr="00362619">
        <w:rPr>
          <w:rFonts w:cstheme="minorHAnsi"/>
        </w:rPr>
        <w:tab/>
      </w:r>
      <w:r w:rsidRPr="00362619">
        <w:rPr>
          <w:rFonts w:cstheme="minorHAnsi"/>
        </w:rPr>
        <w:tab/>
      </w:r>
      <w:r w:rsidRPr="00362619">
        <w:rPr>
          <w:rFonts w:cstheme="minorHAnsi"/>
        </w:rPr>
        <w:tab/>
      </w:r>
      <w:r w:rsidRPr="00362619">
        <w:rPr>
          <w:rFonts w:cstheme="minorHAnsi"/>
        </w:rPr>
        <w:tab/>
      </w:r>
      <w:r w:rsidRPr="00362619">
        <w:rPr>
          <w:rFonts w:cstheme="minorHAnsi"/>
        </w:rPr>
        <w:tab/>
      </w:r>
      <w:r w:rsidRPr="00362619">
        <w:rPr>
          <w:rFonts w:cstheme="minorHAnsi"/>
        </w:rPr>
        <w:tab/>
      </w:r>
      <w:r w:rsidRPr="00362619">
        <w:rPr>
          <w:rFonts w:cstheme="minorHAnsi"/>
        </w:rPr>
        <w:tab/>
      </w:r>
    </w:p>
    <w:p w:rsidR="00936DA7" w:rsidRPr="00362619" w:rsidRDefault="00936DA7" w:rsidP="00936DA7">
      <w:pPr>
        <w:spacing w:line="240" w:lineRule="auto"/>
        <w:ind w:left="5664" w:firstLine="708"/>
        <w:jc w:val="both"/>
        <w:rPr>
          <w:rFonts w:cstheme="minorHAnsi"/>
        </w:rPr>
      </w:pPr>
    </w:p>
    <w:p w:rsidR="00936DA7" w:rsidRPr="00362619" w:rsidRDefault="00936DA7" w:rsidP="00936DA7">
      <w:pPr>
        <w:spacing w:line="240" w:lineRule="auto"/>
        <w:ind w:left="5664" w:firstLine="708"/>
        <w:jc w:val="right"/>
        <w:rPr>
          <w:rFonts w:cstheme="minorHAnsi"/>
        </w:rPr>
      </w:pPr>
      <w:r w:rsidRPr="00362619">
        <w:rPr>
          <w:rFonts w:cstheme="minorHAnsi"/>
        </w:rPr>
        <w:t>Ing. Stanislav Neuman</w:t>
      </w:r>
    </w:p>
    <w:p w:rsidR="00936DA7" w:rsidRPr="00362619" w:rsidRDefault="00936DA7" w:rsidP="00936DA7">
      <w:pPr>
        <w:spacing w:line="240" w:lineRule="auto"/>
        <w:jc w:val="right"/>
        <w:rPr>
          <w:rFonts w:cstheme="minorHAnsi"/>
        </w:rPr>
      </w:pPr>
      <w:r w:rsidRPr="00362619">
        <w:rPr>
          <w:rFonts w:cstheme="minorHAnsi"/>
        </w:rPr>
        <w:tab/>
      </w:r>
      <w:r w:rsidRPr="00362619">
        <w:rPr>
          <w:rFonts w:cstheme="minorHAnsi"/>
        </w:rPr>
        <w:tab/>
      </w:r>
      <w:r w:rsidRPr="00362619">
        <w:rPr>
          <w:rFonts w:cstheme="minorHAnsi"/>
        </w:rPr>
        <w:tab/>
      </w:r>
      <w:r w:rsidRPr="00362619">
        <w:rPr>
          <w:rFonts w:cstheme="minorHAnsi"/>
        </w:rPr>
        <w:tab/>
      </w:r>
      <w:r w:rsidRPr="00362619">
        <w:rPr>
          <w:rFonts w:cstheme="minorHAnsi"/>
        </w:rPr>
        <w:tab/>
      </w:r>
      <w:r w:rsidRPr="00362619">
        <w:rPr>
          <w:rFonts w:cstheme="minorHAnsi"/>
        </w:rPr>
        <w:tab/>
      </w:r>
      <w:r w:rsidRPr="00362619">
        <w:rPr>
          <w:rFonts w:cstheme="minorHAnsi"/>
        </w:rPr>
        <w:tab/>
      </w:r>
      <w:r w:rsidRPr="00362619">
        <w:rPr>
          <w:rFonts w:cstheme="minorHAnsi"/>
        </w:rPr>
        <w:tab/>
      </w:r>
      <w:r w:rsidRPr="00362619">
        <w:rPr>
          <w:rFonts w:cstheme="minorHAnsi"/>
        </w:rPr>
        <w:tab/>
        <w:t xml:space="preserve">           ředitel školy</w:t>
      </w:r>
    </w:p>
    <w:p w:rsidR="008F2EAE" w:rsidRPr="00362619" w:rsidRDefault="008F2EAE" w:rsidP="00C95B31">
      <w:pPr>
        <w:spacing w:after="0"/>
        <w:rPr>
          <w:rFonts w:cstheme="minorHAnsi"/>
          <w:sz w:val="24"/>
          <w:szCs w:val="24"/>
        </w:rPr>
      </w:pPr>
      <w:r w:rsidRPr="00362619">
        <w:rPr>
          <w:rFonts w:cstheme="minorHAnsi"/>
          <w:sz w:val="24"/>
          <w:szCs w:val="24"/>
        </w:rPr>
        <w:br w:type="page"/>
      </w:r>
    </w:p>
    <w:p w:rsidR="00781EFA" w:rsidRPr="00362619" w:rsidRDefault="00781EFA" w:rsidP="00781EFA">
      <w:pPr>
        <w:rPr>
          <w:rFonts w:cstheme="minorHAnsi"/>
        </w:rPr>
      </w:pPr>
      <w:r w:rsidRPr="00362619">
        <w:rPr>
          <w:rFonts w:cstheme="minorHAnsi"/>
        </w:rPr>
        <w:lastRenderedPageBreak/>
        <w:t xml:space="preserve">Příloha 1 </w:t>
      </w:r>
    </w:p>
    <w:p w:rsidR="00781EFA" w:rsidRPr="00362619" w:rsidRDefault="00781EFA" w:rsidP="00781EFA">
      <w:pPr>
        <w:rPr>
          <w:rFonts w:cstheme="minorHAnsi"/>
        </w:rPr>
      </w:pPr>
      <w:r w:rsidRPr="00362619">
        <w:rPr>
          <w:rFonts w:cstheme="minorHAnsi"/>
        </w:rPr>
        <w:t>Kritéria hodnocení PP – cizí jazyk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321"/>
        <w:gridCol w:w="3199"/>
        <w:gridCol w:w="3110"/>
      </w:tblGrid>
      <w:tr w:rsidR="008A3231" w:rsidRPr="00362619" w:rsidTr="007A17E8">
        <w:tc>
          <w:tcPr>
            <w:tcW w:w="4664" w:type="dxa"/>
          </w:tcPr>
          <w:p w:rsidR="008A3231" w:rsidRPr="00362619" w:rsidRDefault="008A3231" w:rsidP="007A17E8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362619">
              <w:rPr>
                <w:rFonts w:cstheme="minorHAnsi"/>
                <w:b/>
                <w:sz w:val="20"/>
                <w:szCs w:val="20"/>
                <w:u w:val="single"/>
              </w:rPr>
              <w:t>Téma/komunikační situace</w:t>
            </w:r>
          </w:p>
          <w:p w:rsidR="008A3231" w:rsidRPr="00362619" w:rsidRDefault="008A3231" w:rsidP="007A17E8">
            <w:pPr>
              <w:rPr>
                <w:rFonts w:cstheme="minorHAnsi"/>
                <w:i/>
                <w:sz w:val="20"/>
                <w:szCs w:val="20"/>
              </w:rPr>
            </w:pPr>
            <w:r w:rsidRPr="00362619">
              <w:rPr>
                <w:rFonts w:cstheme="minorHAnsi"/>
                <w:i/>
                <w:sz w:val="20"/>
                <w:szCs w:val="20"/>
              </w:rPr>
              <w:t xml:space="preserve">Splnění </w:t>
            </w:r>
            <w:r w:rsidRPr="00362619">
              <w:rPr>
                <w:rFonts w:cstheme="minorHAnsi"/>
                <w:b/>
                <w:i/>
                <w:sz w:val="20"/>
                <w:szCs w:val="20"/>
              </w:rPr>
              <w:t>všech bodů zadání</w:t>
            </w:r>
            <w:r w:rsidRPr="00362619">
              <w:rPr>
                <w:rFonts w:cstheme="minorHAnsi"/>
                <w:i/>
                <w:sz w:val="20"/>
                <w:szCs w:val="20"/>
              </w:rPr>
              <w:t xml:space="preserve"> (hlavní i dílčí)</w:t>
            </w:r>
          </w:p>
          <w:p w:rsidR="008A3231" w:rsidRPr="00362619" w:rsidRDefault="008A3231" w:rsidP="007A17E8">
            <w:pPr>
              <w:rPr>
                <w:rFonts w:cstheme="minorHAnsi"/>
                <w:i/>
                <w:sz w:val="20"/>
                <w:szCs w:val="20"/>
              </w:rPr>
            </w:pPr>
          </w:p>
          <w:p w:rsidR="008A3231" w:rsidRPr="00362619" w:rsidRDefault="008A3231" w:rsidP="007A17E8">
            <w:pPr>
              <w:rPr>
                <w:rFonts w:cstheme="minorHAnsi"/>
                <w:sz w:val="20"/>
                <w:szCs w:val="20"/>
              </w:rPr>
            </w:pPr>
            <w:r w:rsidRPr="00362619">
              <w:rPr>
                <w:rFonts w:cstheme="minorHAnsi"/>
                <w:b/>
                <w:sz w:val="20"/>
                <w:szCs w:val="20"/>
              </w:rPr>
              <w:t>1</w:t>
            </w:r>
            <w:r w:rsidRPr="00362619">
              <w:rPr>
                <w:rFonts w:cstheme="minorHAnsi"/>
                <w:sz w:val="20"/>
                <w:szCs w:val="20"/>
              </w:rPr>
              <w:t xml:space="preserve"> – plně odpovídá zadání / tématu</w:t>
            </w:r>
          </w:p>
          <w:p w:rsidR="008A3231" w:rsidRPr="00362619" w:rsidRDefault="008A3231" w:rsidP="007A17E8">
            <w:pPr>
              <w:rPr>
                <w:rFonts w:cstheme="minorHAnsi"/>
                <w:sz w:val="20"/>
                <w:szCs w:val="20"/>
              </w:rPr>
            </w:pPr>
            <w:r w:rsidRPr="00362619">
              <w:rPr>
                <w:rFonts w:cstheme="minorHAnsi"/>
                <w:b/>
                <w:sz w:val="20"/>
                <w:szCs w:val="20"/>
              </w:rPr>
              <w:t>2</w:t>
            </w:r>
            <w:r w:rsidRPr="00362619">
              <w:rPr>
                <w:rFonts w:cstheme="minorHAnsi"/>
                <w:sz w:val="20"/>
                <w:szCs w:val="20"/>
              </w:rPr>
              <w:t xml:space="preserve"> – v zásadě odpovídá zadání / tématu</w:t>
            </w:r>
          </w:p>
          <w:p w:rsidR="008A3231" w:rsidRPr="00362619" w:rsidRDefault="008A3231" w:rsidP="007A17E8">
            <w:pPr>
              <w:rPr>
                <w:rFonts w:cstheme="minorHAnsi"/>
                <w:sz w:val="20"/>
                <w:szCs w:val="20"/>
              </w:rPr>
            </w:pPr>
            <w:r w:rsidRPr="00362619">
              <w:rPr>
                <w:rFonts w:cstheme="minorHAnsi"/>
                <w:b/>
                <w:sz w:val="20"/>
                <w:szCs w:val="20"/>
              </w:rPr>
              <w:t>3</w:t>
            </w:r>
            <w:r w:rsidRPr="00362619">
              <w:rPr>
                <w:rFonts w:cstheme="minorHAnsi"/>
                <w:sz w:val="20"/>
                <w:szCs w:val="20"/>
              </w:rPr>
              <w:t xml:space="preserve"> – vykazuje mírné nedostatky</w:t>
            </w:r>
          </w:p>
          <w:p w:rsidR="008A3231" w:rsidRPr="00362619" w:rsidRDefault="008A3231" w:rsidP="007A17E8">
            <w:pPr>
              <w:rPr>
                <w:rFonts w:cstheme="minorHAnsi"/>
                <w:sz w:val="20"/>
                <w:szCs w:val="20"/>
              </w:rPr>
            </w:pPr>
            <w:r w:rsidRPr="00362619">
              <w:rPr>
                <w:rFonts w:cstheme="minorHAnsi"/>
                <w:b/>
                <w:sz w:val="20"/>
                <w:szCs w:val="20"/>
              </w:rPr>
              <w:t>4</w:t>
            </w:r>
            <w:r w:rsidRPr="00362619">
              <w:rPr>
                <w:rFonts w:cstheme="minorHAnsi"/>
                <w:sz w:val="20"/>
                <w:szCs w:val="20"/>
              </w:rPr>
              <w:t xml:space="preserve"> – vykazuje nedostatky</w:t>
            </w:r>
          </w:p>
          <w:p w:rsidR="008A3231" w:rsidRPr="00362619" w:rsidRDefault="008A3231" w:rsidP="007A17E8">
            <w:pPr>
              <w:rPr>
                <w:rFonts w:cstheme="minorHAnsi"/>
                <w:sz w:val="20"/>
                <w:szCs w:val="20"/>
              </w:rPr>
            </w:pPr>
            <w:r w:rsidRPr="00362619">
              <w:rPr>
                <w:rFonts w:cstheme="minorHAnsi"/>
                <w:b/>
                <w:sz w:val="20"/>
                <w:szCs w:val="20"/>
              </w:rPr>
              <w:t>5</w:t>
            </w:r>
            <w:r w:rsidRPr="00362619">
              <w:rPr>
                <w:rFonts w:cstheme="minorHAnsi"/>
                <w:sz w:val="20"/>
                <w:szCs w:val="20"/>
              </w:rPr>
              <w:t xml:space="preserve"> – nevztahuje se k tématu</w:t>
            </w:r>
          </w:p>
        </w:tc>
        <w:tc>
          <w:tcPr>
            <w:tcW w:w="4665" w:type="dxa"/>
          </w:tcPr>
          <w:p w:rsidR="008A3231" w:rsidRPr="00362619" w:rsidRDefault="008A3231" w:rsidP="007A17E8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362619">
              <w:rPr>
                <w:rFonts w:cstheme="minorHAnsi"/>
                <w:b/>
                <w:sz w:val="20"/>
                <w:szCs w:val="20"/>
                <w:u w:val="single"/>
              </w:rPr>
              <w:t>Útvar/typ textu/komunikační cíl/příjemce textu</w:t>
            </w:r>
          </w:p>
          <w:p w:rsidR="008A3231" w:rsidRPr="00362619" w:rsidRDefault="008A3231" w:rsidP="007A17E8">
            <w:pPr>
              <w:rPr>
                <w:rFonts w:cstheme="minorHAnsi"/>
                <w:i/>
                <w:sz w:val="20"/>
                <w:szCs w:val="20"/>
              </w:rPr>
            </w:pPr>
            <w:r w:rsidRPr="00362619">
              <w:rPr>
                <w:rFonts w:cstheme="minorHAnsi"/>
                <w:b/>
                <w:i/>
                <w:sz w:val="20"/>
                <w:szCs w:val="20"/>
              </w:rPr>
              <w:t>Dopis/email</w:t>
            </w:r>
            <w:r w:rsidRPr="00362619">
              <w:rPr>
                <w:rFonts w:cstheme="minorHAnsi"/>
                <w:i/>
                <w:sz w:val="20"/>
                <w:szCs w:val="20"/>
              </w:rPr>
              <w:t xml:space="preserve"> obsahuje oslovení, rozloučení, podpis. </w:t>
            </w:r>
          </w:p>
          <w:p w:rsidR="008A3231" w:rsidRPr="00362619" w:rsidRDefault="008A3231" w:rsidP="007A17E8">
            <w:pPr>
              <w:rPr>
                <w:rFonts w:cstheme="minorHAnsi"/>
                <w:i/>
                <w:sz w:val="20"/>
                <w:szCs w:val="20"/>
              </w:rPr>
            </w:pPr>
            <w:r w:rsidRPr="00362619">
              <w:rPr>
                <w:rFonts w:cstheme="minorHAnsi"/>
                <w:b/>
                <w:i/>
                <w:sz w:val="20"/>
                <w:szCs w:val="20"/>
              </w:rPr>
              <w:t>Článek, popis, charakteristika, vypravování</w:t>
            </w:r>
            <w:r w:rsidRPr="00362619">
              <w:rPr>
                <w:rFonts w:cstheme="minorHAnsi"/>
                <w:i/>
                <w:sz w:val="20"/>
                <w:szCs w:val="20"/>
              </w:rPr>
              <w:t xml:space="preserve"> obsahuje nadpis. </w:t>
            </w:r>
          </w:p>
          <w:p w:rsidR="008A3231" w:rsidRPr="00362619" w:rsidRDefault="008A3231" w:rsidP="007A17E8">
            <w:pPr>
              <w:rPr>
                <w:rFonts w:cstheme="minorHAnsi"/>
                <w:i/>
                <w:sz w:val="20"/>
                <w:szCs w:val="20"/>
              </w:rPr>
            </w:pPr>
            <w:r w:rsidRPr="00362619">
              <w:rPr>
                <w:rFonts w:cstheme="minorHAnsi"/>
                <w:b/>
                <w:i/>
                <w:sz w:val="20"/>
                <w:szCs w:val="20"/>
              </w:rPr>
              <w:t>Všechny útvary</w:t>
            </w:r>
            <w:r w:rsidRPr="00362619">
              <w:rPr>
                <w:rFonts w:cstheme="minorHAnsi"/>
                <w:i/>
                <w:sz w:val="20"/>
                <w:szCs w:val="20"/>
              </w:rPr>
              <w:t xml:space="preserve"> obsahují grafické odlišení odstavců, mají úvod, hlavní část a závěr.</w:t>
            </w:r>
          </w:p>
          <w:p w:rsidR="008A3231" w:rsidRPr="00362619" w:rsidRDefault="008A3231" w:rsidP="007A17E8">
            <w:pPr>
              <w:rPr>
                <w:rFonts w:cstheme="minorHAnsi"/>
                <w:sz w:val="20"/>
                <w:szCs w:val="20"/>
              </w:rPr>
            </w:pPr>
            <w:r w:rsidRPr="00362619">
              <w:rPr>
                <w:rFonts w:cstheme="minorHAnsi"/>
                <w:b/>
                <w:sz w:val="20"/>
                <w:szCs w:val="20"/>
              </w:rPr>
              <w:t>1</w:t>
            </w:r>
            <w:r w:rsidRPr="00362619">
              <w:rPr>
                <w:rFonts w:cstheme="minorHAnsi"/>
                <w:sz w:val="20"/>
                <w:szCs w:val="20"/>
              </w:rPr>
              <w:t xml:space="preserve"> – plně odpovídá typu textu</w:t>
            </w:r>
          </w:p>
          <w:p w:rsidR="008A3231" w:rsidRPr="00362619" w:rsidRDefault="008A3231" w:rsidP="007A17E8">
            <w:pPr>
              <w:rPr>
                <w:rFonts w:cstheme="minorHAnsi"/>
                <w:sz w:val="20"/>
                <w:szCs w:val="20"/>
              </w:rPr>
            </w:pPr>
            <w:r w:rsidRPr="00362619">
              <w:rPr>
                <w:rFonts w:cstheme="minorHAnsi"/>
                <w:b/>
                <w:sz w:val="20"/>
                <w:szCs w:val="20"/>
              </w:rPr>
              <w:t>2</w:t>
            </w:r>
            <w:r w:rsidRPr="00362619">
              <w:rPr>
                <w:rFonts w:cstheme="minorHAnsi"/>
                <w:sz w:val="20"/>
                <w:szCs w:val="20"/>
              </w:rPr>
              <w:t xml:space="preserve"> – v zásadě odpovídá typu textu</w:t>
            </w:r>
          </w:p>
          <w:p w:rsidR="008A3231" w:rsidRPr="00362619" w:rsidRDefault="008A3231" w:rsidP="007A17E8">
            <w:pPr>
              <w:rPr>
                <w:rFonts w:cstheme="minorHAnsi"/>
                <w:sz w:val="20"/>
                <w:szCs w:val="20"/>
              </w:rPr>
            </w:pPr>
            <w:r w:rsidRPr="00362619">
              <w:rPr>
                <w:rFonts w:cstheme="minorHAnsi"/>
                <w:b/>
                <w:sz w:val="20"/>
                <w:szCs w:val="20"/>
              </w:rPr>
              <w:t>3</w:t>
            </w:r>
            <w:r w:rsidRPr="00362619">
              <w:rPr>
                <w:rFonts w:cstheme="minorHAnsi"/>
                <w:sz w:val="20"/>
                <w:szCs w:val="20"/>
              </w:rPr>
              <w:t xml:space="preserve"> – vykazuje mírné nedostatky</w:t>
            </w:r>
          </w:p>
          <w:p w:rsidR="008A3231" w:rsidRPr="00362619" w:rsidRDefault="008A3231" w:rsidP="007A17E8">
            <w:pPr>
              <w:rPr>
                <w:rFonts w:cstheme="minorHAnsi"/>
                <w:sz w:val="20"/>
                <w:szCs w:val="20"/>
              </w:rPr>
            </w:pPr>
            <w:r w:rsidRPr="00362619">
              <w:rPr>
                <w:rFonts w:cstheme="minorHAnsi"/>
                <w:b/>
                <w:sz w:val="20"/>
                <w:szCs w:val="20"/>
              </w:rPr>
              <w:t>4</w:t>
            </w:r>
            <w:r w:rsidRPr="00362619">
              <w:rPr>
                <w:rFonts w:cstheme="minorHAnsi"/>
                <w:sz w:val="20"/>
                <w:szCs w:val="20"/>
              </w:rPr>
              <w:t xml:space="preserve"> – vykazuje nedostatky</w:t>
            </w:r>
          </w:p>
          <w:p w:rsidR="008A3231" w:rsidRPr="00362619" w:rsidRDefault="008A3231" w:rsidP="007A17E8">
            <w:pPr>
              <w:rPr>
                <w:rFonts w:cstheme="minorHAnsi"/>
                <w:sz w:val="20"/>
                <w:szCs w:val="20"/>
              </w:rPr>
            </w:pPr>
            <w:r w:rsidRPr="00362619">
              <w:rPr>
                <w:rFonts w:cstheme="minorHAnsi"/>
                <w:b/>
                <w:sz w:val="20"/>
                <w:szCs w:val="20"/>
              </w:rPr>
              <w:t>5</w:t>
            </w:r>
            <w:r w:rsidRPr="00362619">
              <w:rPr>
                <w:rFonts w:cstheme="minorHAnsi"/>
                <w:sz w:val="20"/>
                <w:szCs w:val="20"/>
              </w:rPr>
              <w:t xml:space="preserve"> – nevykazuje charakteristiky typu textu</w:t>
            </w:r>
          </w:p>
        </w:tc>
        <w:tc>
          <w:tcPr>
            <w:tcW w:w="4665" w:type="dxa"/>
          </w:tcPr>
          <w:p w:rsidR="008A3231" w:rsidRPr="00362619" w:rsidRDefault="008A3231" w:rsidP="007A17E8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362619">
              <w:rPr>
                <w:rFonts w:cstheme="minorHAnsi"/>
                <w:b/>
                <w:sz w:val="20"/>
                <w:szCs w:val="20"/>
                <w:u w:val="single"/>
              </w:rPr>
              <w:t>Délka</w:t>
            </w:r>
          </w:p>
          <w:p w:rsidR="008A3231" w:rsidRPr="00362619" w:rsidRDefault="008A3231" w:rsidP="007A17E8">
            <w:pPr>
              <w:rPr>
                <w:rFonts w:cstheme="minorHAnsi"/>
                <w:sz w:val="20"/>
                <w:szCs w:val="20"/>
              </w:rPr>
            </w:pPr>
            <w:r w:rsidRPr="00362619">
              <w:rPr>
                <w:rFonts w:cstheme="minorHAnsi"/>
                <w:sz w:val="20"/>
                <w:szCs w:val="20"/>
              </w:rPr>
              <w:t>Minimálně 200 slov s doporučeným rozsahem do 230 slov</w:t>
            </w:r>
          </w:p>
          <w:p w:rsidR="008A3231" w:rsidRPr="00362619" w:rsidRDefault="008A3231" w:rsidP="007A17E8">
            <w:pPr>
              <w:rPr>
                <w:rFonts w:cstheme="minorHAnsi"/>
                <w:sz w:val="20"/>
                <w:szCs w:val="20"/>
              </w:rPr>
            </w:pPr>
          </w:p>
          <w:p w:rsidR="008A3231" w:rsidRPr="00362619" w:rsidRDefault="008A3231" w:rsidP="007A17E8">
            <w:pPr>
              <w:rPr>
                <w:rFonts w:cstheme="minorHAnsi"/>
                <w:sz w:val="20"/>
                <w:szCs w:val="20"/>
              </w:rPr>
            </w:pPr>
            <w:r w:rsidRPr="00362619">
              <w:rPr>
                <w:rFonts w:cstheme="minorHAnsi"/>
                <w:sz w:val="20"/>
                <w:szCs w:val="20"/>
              </w:rPr>
              <w:t>Méně než 200 slov - práce se nehodnotí</w:t>
            </w:r>
          </w:p>
          <w:p w:rsidR="008A3231" w:rsidRPr="00362619" w:rsidRDefault="008A3231" w:rsidP="007A17E8">
            <w:pPr>
              <w:rPr>
                <w:rFonts w:cstheme="minorHAnsi"/>
                <w:sz w:val="20"/>
                <w:szCs w:val="20"/>
              </w:rPr>
            </w:pPr>
          </w:p>
          <w:p w:rsidR="008A3231" w:rsidRPr="00362619" w:rsidRDefault="008A3231" w:rsidP="007A17E8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8A3231" w:rsidRPr="00362619" w:rsidTr="007A17E8">
        <w:tc>
          <w:tcPr>
            <w:tcW w:w="13994" w:type="dxa"/>
            <w:gridSpan w:val="3"/>
          </w:tcPr>
          <w:p w:rsidR="008A3231" w:rsidRPr="00362619" w:rsidRDefault="008A3231" w:rsidP="007A17E8">
            <w:pPr>
              <w:rPr>
                <w:rFonts w:cstheme="minorHAnsi"/>
                <w:b/>
                <w:i/>
                <w:sz w:val="20"/>
                <w:szCs w:val="20"/>
              </w:rPr>
            </w:pPr>
            <w:r w:rsidRPr="00362619">
              <w:rPr>
                <w:rFonts w:cstheme="minorHAnsi"/>
                <w:b/>
                <w:i/>
                <w:sz w:val="20"/>
                <w:szCs w:val="20"/>
              </w:rPr>
              <w:t>Není-li splněno jedno z výše uvedených kritérií (téma, útvar) nebo délka nedosahuje alespoň 200 slov, tak jak stanovuje Vyhláška č. 177/2009 Sb., písemná práce se hodnotí nedostatečnou.</w:t>
            </w:r>
          </w:p>
        </w:tc>
      </w:tr>
      <w:tr w:rsidR="008A3231" w:rsidRPr="00362619" w:rsidTr="007A17E8">
        <w:trPr>
          <w:trHeight w:val="58"/>
        </w:trPr>
        <w:tc>
          <w:tcPr>
            <w:tcW w:w="4664" w:type="dxa"/>
          </w:tcPr>
          <w:p w:rsidR="008A3231" w:rsidRPr="00362619" w:rsidRDefault="008A3231" w:rsidP="007A17E8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362619">
              <w:rPr>
                <w:rFonts w:cstheme="minorHAnsi"/>
                <w:b/>
                <w:sz w:val="20"/>
                <w:szCs w:val="20"/>
                <w:u w:val="single"/>
              </w:rPr>
              <w:t>Organizace/souvislost a členění textu/PTN</w:t>
            </w:r>
          </w:p>
          <w:p w:rsidR="008A3231" w:rsidRPr="00362619" w:rsidRDefault="008A3231" w:rsidP="007A17E8">
            <w:pPr>
              <w:rPr>
                <w:rFonts w:cstheme="minorHAnsi"/>
                <w:sz w:val="20"/>
                <w:szCs w:val="20"/>
              </w:rPr>
            </w:pPr>
            <w:r w:rsidRPr="00362619">
              <w:rPr>
                <w:rFonts w:cstheme="minorHAnsi"/>
                <w:b/>
                <w:sz w:val="20"/>
                <w:szCs w:val="20"/>
              </w:rPr>
              <w:t xml:space="preserve">1 </w:t>
            </w:r>
            <w:r w:rsidRPr="00362619">
              <w:rPr>
                <w:rFonts w:cstheme="minorHAnsi"/>
                <w:sz w:val="20"/>
                <w:szCs w:val="20"/>
              </w:rPr>
              <w:t>– souvislý, vhodně členěný text do myšlenkových celků, široké a správné použití PTN</w:t>
            </w:r>
          </w:p>
          <w:p w:rsidR="008A3231" w:rsidRPr="00362619" w:rsidRDefault="008A3231" w:rsidP="007A17E8">
            <w:pPr>
              <w:rPr>
                <w:rFonts w:cstheme="minorHAnsi"/>
                <w:sz w:val="20"/>
                <w:szCs w:val="20"/>
              </w:rPr>
            </w:pPr>
            <w:r w:rsidRPr="00362619">
              <w:rPr>
                <w:rFonts w:cstheme="minorHAnsi"/>
                <w:b/>
                <w:sz w:val="20"/>
                <w:szCs w:val="20"/>
              </w:rPr>
              <w:t>2</w:t>
            </w:r>
            <w:r w:rsidRPr="00362619">
              <w:rPr>
                <w:rFonts w:cstheme="minorHAnsi"/>
                <w:sz w:val="20"/>
                <w:szCs w:val="20"/>
              </w:rPr>
              <w:t xml:space="preserve"> – text je většinou souvislý, většinou vhodně členěný do myšlenkových celků, PTN většinou použity správně a v širší míře</w:t>
            </w:r>
          </w:p>
          <w:p w:rsidR="008A3231" w:rsidRPr="00362619" w:rsidRDefault="008A3231" w:rsidP="007A17E8">
            <w:pPr>
              <w:rPr>
                <w:rFonts w:cstheme="minorHAnsi"/>
                <w:sz w:val="20"/>
                <w:szCs w:val="20"/>
              </w:rPr>
            </w:pPr>
            <w:r w:rsidRPr="00362619">
              <w:rPr>
                <w:rFonts w:cstheme="minorHAnsi"/>
                <w:b/>
                <w:sz w:val="20"/>
                <w:szCs w:val="20"/>
              </w:rPr>
              <w:t>3</w:t>
            </w:r>
            <w:r w:rsidRPr="00362619">
              <w:rPr>
                <w:rFonts w:cstheme="minorHAnsi"/>
                <w:sz w:val="20"/>
                <w:szCs w:val="20"/>
              </w:rPr>
              <w:t xml:space="preserve"> – text je občas nesouvislý a občas není vhodně členěn, chyby v PTN nebrání porozumění, jsou použity v dostatečné míře</w:t>
            </w:r>
          </w:p>
          <w:p w:rsidR="008A3231" w:rsidRPr="00362619" w:rsidRDefault="008A3231" w:rsidP="007A17E8">
            <w:pPr>
              <w:rPr>
                <w:rFonts w:cstheme="minorHAnsi"/>
                <w:sz w:val="20"/>
                <w:szCs w:val="20"/>
              </w:rPr>
            </w:pPr>
            <w:r w:rsidRPr="00362619">
              <w:rPr>
                <w:rFonts w:cstheme="minorHAnsi"/>
                <w:b/>
                <w:sz w:val="20"/>
                <w:szCs w:val="20"/>
              </w:rPr>
              <w:t>4</w:t>
            </w:r>
            <w:r w:rsidRPr="00362619">
              <w:rPr>
                <w:rFonts w:cstheme="minorHAnsi"/>
                <w:sz w:val="20"/>
                <w:szCs w:val="20"/>
              </w:rPr>
              <w:t xml:space="preserve"> – text není ve větší míře souvislý a ve větší míře není vhodně členěn, nejasné myšlenky, rozsah PTN je omezený nebo PTN nejsou použity správně</w:t>
            </w:r>
          </w:p>
          <w:p w:rsidR="008A3231" w:rsidRPr="00362619" w:rsidRDefault="008A3231" w:rsidP="007A17E8">
            <w:pPr>
              <w:rPr>
                <w:rFonts w:cstheme="minorHAnsi"/>
                <w:sz w:val="20"/>
                <w:szCs w:val="20"/>
              </w:rPr>
            </w:pPr>
            <w:r w:rsidRPr="00362619">
              <w:rPr>
                <w:rFonts w:cstheme="minorHAnsi"/>
                <w:b/>
                <w:sz w:val="20"/>
                <w:szCs w:val="20"/>
              </w:rPr>
              <w:t>5</w:t>
            </w:r>
            <w:r w:rsidRPr="00362619">
              <w:rPr>
                <w:rFonts w:cstheme="minorHAnsi"/>
                <w:sz w:val="20"/>
                <w:szCs w:val="20"/>
              </w:rPr>
              <w:t xml:space="preserve"> – text je chaotický a není vhodně členěn; PTN jsou použity nevhodně a v nedostatečném rozsahu </w:t>
            </w:r>
          </w:p>
          <w:p w:rsidR="008A3231" w:rsidRPr="00362619" w:rsidRDefault="008A3231" w:rsidP="007A17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65" w:type="dxa"/>
          </w:tcPr>
          <w:p w:rsidR="008A3231" w:rsidRPr="00362619" w:rsidRDefault="008A3231" w:rsidP="007A17E8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362619">
              <w:rPr>
                <w:rFonts w:cstheme="minorHAnsi"/>
                <w:b/>
                <w:sz w:val="20"/>
                <w:szCs w:val="20"/>
                <w:u w:val="single"/>
              </w:rPr>
              <w:t xml:space="preserve">Slovní zásoba </w:t>
            </w:r>
            <w:r w:rsidRPr="00362619">
              <w:rPr>
                <w:rFonts w:cstheme="minorHAnsi"/>
                <w:sz w:val="20"/>
                <w:szCs w:val="20"/>
                <w:u w:val="single"/>
              </w:rPr>
              <w:t xml:space="preserve">– </w:t>
            </w:r>
            <w:r w:rsidRPr="00362619">
              <w:rPr>
                <w:rFonts w:cstheme="minorHAnsi"/>
                <w:b/>
                <w:sz w:val="20"/>
                <w:szCs w:val="20"/>
                <w:u w:val="single"/>
              </w:rPr>
              <w:t>přesnost a rozsah / pravopis</w:t>
            </w:r>
          </w:p>
          <w:p w:rsidR="008A3231" w:rsidRPr="00362619" w:rsidRDefault="008A3231" w:rsidP="007A17E8">
            <w:pPr>
              <w:rPr>
                <w:rFonts w:cstheme="minorHAnsi"/>
                <w:sz w:val="20"/>
                <w:szCs w:val="20"/>
              </w:rPr>
            </w:pPr>
            <w:r w:rsidRPr="00362619">
              <w:rPr>
                <w:rFonts w:cstheme="minorHAnsi"/>
                <w:b/>
                <w:sz w:val="20"/>
                <w:szCs w:val="20"/>
              </w:rPr>
              <w:t>1</w:t>
            </w:r>
            <w:r w:rsidRPr="00362619">
              <w:rPr>
                <w:rFonts w:cstheme="minorHAnsi"/>
                <w:sz w:val="20"/>
                <w:szCs w:val="20"/>
              </w:rPr>
              <w:t xml:space="preserve"> – počet chyb ve slovní zásobě a pravopise: </w:t>
            </w:r>
          </w:p>
          <w:p w:rsidR="008A3231" w:rsidRPr="00362619" w:rsidRDefault="008A3231" w:rsidP="007A17E8">
            <w:pPr>
              <w:rPr>
                <w:rFonts w:cstheme="minorHAnsi"/>
                <w:sz w:val="20"/>
                <w:szCs w:val="20"/>
              </w:rPr>
            </w:pPr>
            <w:r w:rsidRPr="00362619">
              <w:rPr>
                <w:rFonts w:cstheme="minorHAnsi"/>
                <w:sz w:val="20"/>
                <w:szCs w:val="20"/>
              </w:rPr>
              <w:t>0 globálních chyb a max. 6 lokálních chyb</w:t>
            </w:r>
          </w:p>
          <w:p w:rsidR="008A3231" w:rsidRPr="00362619" w:rsidRDefault="008A3231" w:rsidP="007A17E8">
            <w:pPr>
              <w:rPr>
                <w:rFonts w:cstheme="minorHAnsi"/>
                <w:sz w:val="20"/>
                <w:szCs w:val="20"/>
              </w:rPr>
            </w:pPr>
            <w:r w:rsidRPr="00362619">
              <w:rPr>
                <w:rFonts w:cstheme="minorHAnsi"/>
                <w:sz w:val="20"/>
                <w:szCs w:val="20"/>
              </w:rPr>
              <w:t>rozsahem odpovídá úrovni B1, resp. B2</w:t>
            </w:r>
          </w:p>
          <w:p w:rsidR="008A3231" w:rsidRPr="00362619" w:rsidRDefault="008A3231" w:rsidP="007A17E8">
            <w:pPr>
              <w:rPr>
                <w:rFonts w:cstheme="minorHAnsi"/>
                <w:sz w:val="20"/>
                <w:szCs w:val="20"/>
              </w:rPr>
            </w:pPr>
            <w:r w:rsidRPr="00362619">
              <w:rPr>
                <w:rFonts w:cstheme="minorHAnsi"/>
                <w:b/>
                <w:sz w:val="20"/>
                <w:szCs w:val="20"/>
              </w:rPr>
              <w:t>2</w:t>
            </w:r>
            <w:r w:rsidRPr="00362619">
              <w:rPr>
                <w:rFonts w:cstheme="minorHAnsi"/>
                <w:sz w:val="20"/>
                <w:szCs w:val="20"/>
              </w:rPr>
              <w:t xml:space="preserve"> – počet chyb ve slovní zásobě a pravopise: </w:t>
            </w:r>
          </w:p>
          <w:p w:rsidR="008A3231" w:rsidRPr="00362619" w:rsidRDefault="008A3231" w:rsidP="007A17E8">
            <w:pPr>
              <w:rPr>
                <w:rFonts w:cstheme="minorHAnsi"/>
                <w:sz w:val="20"/>
                <w:szCs w:val="20"/>
              </w:rPr>
            </w:pPr>
            <w:r w:rsidRPr="00362619">
              <w:rPr>
                <w:rFonts w:cstheme="minorHAnsi"/>
                <w:sz w:val="20"/>
                <w:szCs w:val="20"/>
              </w:rPr>
              <w:t xml:space="preserve">6–10 lokálních chyb z toho max. 1 globální chyba </w:t>
            </w:r>
          </w:p>
          <w:p w:rsidR="008A3231" w:rsidRPr="00362619" w:rsidRDefault="008A3231" w:rsidP="007A17E8">
            <w:pPr>
              <w:rPr>
                <w:rFonts w:cstheme="minorHAnsi"/>
                <w:sz w:val="20"/>
                <w:szCs w:val="20"/>
              </w:rPr>
            </w:pPr>
            <w:r w:rsidRPr="00362619">
              <w:rPr>
                <w:rFonts w:cstheme="minorHAnsi"/>
                <w:sz w:val="20"/>
                <w:szCs w:val="20"/>
              </w:rPr>
              <w:t xml:space="preserve">rozsahem odpovídá úrovni B1, resp. B2 </w:t>
            </w:r>
          </w:p>
          <w:p w:rsidR="008A3231" w:rsidRPr="00362619" w:rsidRDefault="008A3231" w:rsidP="007A17E8">
            <w:pPr>
              <w:rPr>
                <w:rFonts w:cstheme="minorHAnsi"/>
                <w:sz w:val="20"/>
                <w:szCs w:val="20"/>
              </w:rPr>
            </w:pPr>
            <w:r w:rsidRPr="00362619">
              <w:rPr>
                <w:rFonts w:cstheme="minorHAnsi"/>
                <w:b/>
                <w:sz w:val="20"/>
                <w:szCs w:val="20"/>
              </w:rPr>
              <w:t>3</w:t>
            </w:r>
            <w:r w:rsidRPr="00362619">
              <w:rPr>
                <w:rFonts w:cstheme="minorHAnsi"/>
                <w:sz w:val="20"/>
                <w:szCs w:val="20"/>
              </w:rPr>
              <w:t xml:space="preserve"> – počet chyb ve slovní zásobě a pravopise: </w:t>
            </w:r>
          </w:p>
          <w:p w:rsidR="008A3231" w:rsidRPr="00362619" w:rsidRDefault="008A3231" w:rsidP="007A17E8">
            <w:pPr>
              <w:rPr>
                <w:rFonts w:cstheme="minorHAnsi"/>
                <w:sz w:val="20"/>
                <w:szCs w:val="20"/>
              </w:rPr>
            </w:pPr>
            <w:r w:rsidRPr="00362619">
              <w:rPr>
                <w:rFonts w:cstheme="minorHAnsi"/>
                <w:sz w:val="20"/>
                <w:szCs w:val="20"/>
              </w:rPr>
              <w:t>11-14 lokálních chyb z toho max. 2 globální chyby</w:t>
            </w:r>
          </w:p>
          <w:p w:rsidR="008A3231" w:rsidRPr="00362619" w:rsidRDefault="008A3231" w:rsidP="007A17E8">
            <w:pPr>
              <w:rPr>
                <w:rFonts w:cstheme="minorHAnsi"/>
                <w:sz w:val="20"/>
                <w:szCs w:val="20"/>
              </w:rPr>
            </w:pPr>
            <w:r w:rsidRPr="00362619">
              <w:rPr>
                <w:rFonts w:cstheme="minorHAnsi"/>
                <w:sz w:val="20"/>
                <w:szCs w:val="20"/>
              </w:rPr>
              <w:t>rozsahem většinou odpovídá úrovni B1, resp. B2</w:t>
            </w:r>
          </w:p>
          <w:p w:rsidR="008A3231" w:rsidRPr="00362619" w:rsidRDefault="008A3231" w:rsidP="007A17E8">
            <w:pPr>
              <w:rPr>
                <w:rFonts w:cstheme="minorHAnsi"/>
                <w:sz w:val="20"/>
                <w:szCs w:val="20"/>
              </w:rPr>
            </w:pPr>
            <w:r w:rsidRPr="00362619">
              <w:rPr>
                <w:rFonts w:cstheme="minorHAnsi"/>
                <w:b/>
                <w:sz w:val="20"/>
                <w:szCs w:val="20"/>
              </w:rPr>
              <w:t>4</w:t>
            </w:r>
            <w:r w:rsidRPr="00362619">
              <w:rPr>
                <w:rFonts w:cstheme="minorHAnsi"/>
                <w:sz w:val="20"/>
                <w:szCs w:val="20"/>
              </w:rPr>
              <w:t xml:space="preserve"> – počet chyb ve slovní zásobě a pravopise: </w:t>
            </w:r>
          </w:p>
          <w:p w:rsidR="008A3231" w:rsidRPr="00362619" w:rsidRDefault="008A3231" w:rsidP="007A17E8">
            <w:pPr>
              <w:rPr>
                <w:rFonts w:cstheme="minorHAnsi"/>
                <w:sz w:val="20"/>
                <w:szCs w:val="20"/>
              </w:rPr>
            </w:pPr>
            <w:r w:rsidRPr="00362619">
              <w:rPr>
                <w:rFonts w:cstheme="minorHAnsi"/>
                <w:sz w:val="20"/>
                <w:szCs w:val="20"/>
              </w:rPr>
              <w:t>max. 12–16 chyb</w:t>
            </w:r>
          </w:p>
          <w:p w:rsidR="008A3231" w:rsidRPr="00362619" w:rsidRDefault="008A3231" w:rsidP="007A17E8">
            <w:pPr>
              <w:rPr>
                <w:rFonts w:cstheme="minorHAnsi"/>
                <w:sz w:val="20"/>
                <w:szCs w:val="20"/>
              </w:rPr>
            </w:pPr>
            <w:r w:rsidRPr="00362619">
              <w:rPr>
                <w:rFonts w:cstheme="minorHAnsi"/>
                <w:sz w:val="20"/>
                <w:szCs w:val="20"/>
              </w:rPr>
              <w:t>rozsahem ve větší míře neodpovídá úrovni B1, resp. B2</w:t>
            </w:r>
          </w:p>
          <w:p w:rsidR="008A3231" w:rsidRPr="00362619" w:rsidRDefault="008A3231" w:rsidP="007A17E8">
            <w:pPr>
              <w:rPr>
                <w:rFonts w:cstheme="minorHAnsi"/>
                <w:sz w:val="20"/>
                <w:szCs w:val="20"/>
              </w:rPr>
            </w:pPr>
            <w:r w:rsidRPr="00362619">
              <w:rPr>
                <w:rFonts w:cstheme="minorHAnsi"/>
                <w:b/>
                <w:sz w:val="20"/>
                <w:szCs w:val="20"/>
              </w:rPr>
              <w:t>5</w:t>
            </w:r>
            <w:r w:rsidRPr="00362619">
              <w:rPr>
                <w:rFonts w:cstheme="minorHAnsi"/>
                <w:sz w:val="20"/>
                <w:szCs w:val="20"/>
              </w:rPr>
              <w:t xml:space="preserve"> – počet chyb ve slovní zásobě a pravopise: </w:t>
            </w:r>
          </w:p>
          <w:p w:rsidR="008A3231" w:rsidRPr="00362619" w:rsidRDefault="008A3231" w:rsidP="007A17E8">
            <w:pPr>
              <w:rPr>
                <w:rFonts w:cstheme="minorHAnsi"/>
                <w:sz w:val="20"/>
                <w:szCs w:val="20"/>
              </w:rPr>
            </w:pPr>
            <w:r w:rsidRPr="00362619">
              <w:rPr>
                <w:rFonts w:cstheme="minorHAnsi"/>
                <w:sz w:val="20"/>
                <w:szCs w:val="20"/>
              </w:rPr>
              <w:t>17 a více chyb</w:t>
            </w:r>
          </w:p>
          <w:p w:rsidR="008A3231" w:rsidRPr="00362619" w:rsidRDefault="008A3231" w:rsidP="007A17E8">
            <w:pPr>
              <w:rPr>
                <w:rFonts w:cstheme="minorHAnsi"/>
                <w:sz w:val="20"/>
                <w:szCs w:val="20"/>
              </w:rPr>
            </w:pPr>
            <w:r w:rsidRPr="00362619">
              <w:rPr>
                <w:rFonts w:cstheme="minorHAnsi"/>
                <w:sz w:val="20"/>
                <w:szCs w:val="20"/>
              </w:rPr>
              <w:t>rozsahem neodpovídá úrovni B1, resp. B2</w:t>
            </w:r>
          </w:p>
        </w:tc>
        <w:tc>
          <w:tcPr>
            <w:tcW w:w="4665" w:type="dxa"/>
          </w:tcPr>
          <w:p w:rsidR="008A3231" w:rsidRPr="00362619" w:rsidRDefault="008A3231" w:rsidP="007A17E8">
            <w:pPr>
              <w:rPr>
                <w:rFonts w:cstheme="minorHAnsi"/>
                <w:sz w:val="20"/>
                <w:szCs w:val="20"/>
                <w:u w:val="single"/>
              </w:rPr>
            </w:pPr>
            <w:r w:rsidRPr="00362619">
              <w:rPr>
                <w:rFonts w:cstheme="minorHAnsi"/>
                <w:b/>
                <w:sz w:val="20"/>
                <w:szCs w:val="20"/>
                <w:u w:val="single"/>
              </w:rPr>
              <w:t xml:space="preserve">Gramatické prostředky </w:t>
            </w:r>
            <w:r w:rsidRPr="00362619">
              <w:rPr>
                <w:rFonts w:cstheme="minorHAnsi"/>
                <w:sz w:val="20"/>
                <w:szCs w:val="20"/>
                <w:u w:val="single"/>
              </w:rPr>
              <w:t xml:space="preserve">– </w:t>
            </w:r>
            <w:r w:rsidRPr="00362619">
              <w:rPr>
                <w:rFonts w:cstheme="minorHAnsi"/>
                <w:b/>
                <w:sz w:val="20"/>
                <w:szCs w:val="20"/>
                <w:u w:val="single"/>
              </w:rPr>
              <w:t>přesnost a rozsah</w:t>
            </w:r>
          </w:p>
          <w:p w:rsidR="008A3231" w:rsidRPr="00362619" w:rsidRDefault="008A3231" w:rsidP="007A17E8">
            <w:pPr>
              <w:rPr>
                <w:rFonts w:cstheme="minorHAnsi"/>
                <w:sz w:val="20"/>
                <w:szCs w:val="20"/>
              </w:rPr>
            </w:pPr>
            <w:r w:rsidRPr="00362619">
              <w:rPr>
                <w:rFonts w:cstheme="minorHAnsi"/>
                <w:b/>
                <w:sz w:val="20"/>
                <w:szCs w:val="20"/>
              </w:rPr>
              <w:t>1</w:t>
            </w:r>
            <w:r w:rsidRPr="00362619">
              <w:rPr>
                <w:rFonts w:cstheme="minorHAnsi"/>
                <w:sz w:val="20"/>
                <w:szCs w:val="20"/>
              </w:rPr>
              <w:t xml:space="preserve"> – počet chyb 0 – 5 nebrání porozumění, rozsahem odpovídá úrovni B1, resp. B2</w:t>
            </w:r>
          </w:p>
          <w:p w:rsidR="008A3231" w:rsidRPr="00362619" w:rsidRDefault="008A3231" w:rsidP="007A17E8">
            <w:pPr>
              <w:rPr>
                <w:rFonts w:cstheme="minorHAnsi"/>
                <w:sz w:val="20"/>
                <w:szCs w:val="20"/>
              </w:rPr>
            </w:pPr>
            <w:r w:rsidRPr="00362619">
              <w:rPr>
                <w:rFonts w:cstheme="minorHAnsi"/>
                <w:b/>
                <w:sz w:val="20"/>
                <w:szCs w:val="20"/>
              </w:rPr>
              <w:t>2</w:t>
            </w:r>
            <w:r w:rsidRPr="00362619">
              <w:rPr>
                <w:rFonts w:cstheme="minorHAnsi"/>
                <w:sz w:val="20"/>
                <w:szCs w:val="20"/>
              </w:rPr>
              <w:t xml:space="preserve"> – počet chyb 6 – 10 nebrání porozumění</w:t>
            </w:r>
          </w:p>
          <w:p w:rsidR="008A3231" w:rsidRPr="00362619" w:rsidRDefault="008A3231" w:rsidP="007A17E8">
            <w:pPr>
              <w:rPr>
                <w:rFonts w:cstheme="minorHAnsi"/>
                <w:sz w:val="20"/>
                <w:szCs w:val="20"/>
              </w:rPr>
            </w:pPr>
            <w:r w:rsidRPr="00362619">
              <w:rPr>
                <w:rFonts w:cstheme="minorHAnsi"/>
                <w:sz w:val="20"/>
                <w:szCs w:val="20"/>
              </w:rPr>
              <w:t>rozsahem odpovídá úrovni B1, resp. B2</w:t>
            </w:r>
          </w:p>
          <w:p w:rsidR="008A3231" w:rsidRPr="00362619" w:rsidRDefault="008A3231" w:rsidP="007A17E8">
            <w:pPr>
              <w:rPr>
                <w:rFonts w:cstheme="minorHAnsi"/>
                <w:sz w:val="20"/>
                <w:szCs w:val="20"/>
              </w:rPr>
            </w:pPr>
            <w:r w:rsidRPr="00362619">
              <w:rPr>
                <w:rFonts w:cstheme="minorHAnsi"/>
                <w:b/>
                <w:sz w:val="20"/>
                <w:szCs w:val="20"/>
              </w:rPr>
              <w:t>3</w:t>
            </w:r>
            <w:r w:rsidRPr="00362619">
              <w:rPr>
                <w:rFonts w:cstheme="minorHAnsi"/>
                <w:sz w:val="20"/>
                <w:szCs w:val="20"/>
              </w:rPr>
              <w:t xml:space="preserve"> – počet chyb 11 – 15 místy brání porozumění</w:t>
            </w:r>
          </w:p>
          <w:p w:rsidR="008A3231" w:rsidRPr="00362619" w:rsidRDefault="008A3231" w:rsidP="007A17E8">
            <w:pPr>
              <w:rPr>
                <w:rFonts w:cstheme="minorHAnsi"/>
                <w:sz w:val="20"/>
                <w:szCs w:val="20"/>
              </w:rPr>
            </w:pPr>
            <w:r w:rsidRPr="00362619">
              <w:rPr>
                <w:rFonts w:cstheme="minorHAnsi"/>
                <w:sz w:val="20"/>
                <w:szCs w:val="20"/>
              </w:rPr>
              <w:t>rozsahem většinou odpovídá úrovni B1, resp. B2</w:t>
            </w:r>
          </w:p>
          <w:p w:rsidR="008A3231" w:rsidRPr="00362619" w:rsidRDefault="008A3231" w:rsidP="007A17E8">
            <w:pPr>
              <w:rPr>
                <w:rFonts w:cstheme="minorHAnsi"/>
                <w:sz w:val="20"/>
                <w:szCs w:val="20"/>
              </w:rPr>
            </w:pPr>
            <w:r w:rsidRPr="00362619">
              <w:rPr>
                <w:rFonts w:cstheme="minorHAnsi"/>
                <w:b/>
                <w:sz w:val="20"/>
                <w:szCs w:val="20"/>
              </w:rPr>
              <w:t>4</w:t>
            </w:r>
            <w:r w:rsidRPr="00362619">
              <w:rPr>
                <w:rFonts w:cstheme="minorHAnsi"/>
                <w:sz w:val="20"/>
                <w:szCs w:val="20"/>
              </w:rPr>
              <w:t xml:space="preserve"> – počet chyb 16 – 20 ve větší míře brání porozumění</w:t>
            </w:r>
          </w:p>
          <w:p w:rsidR="008A3231" w:rsidRPr="00362619" w:rsidRDefault="008A3231" w:rsidP="007A17E8">
            <w:pPr>
              <w:rPr>
                <w:rFonts w:cstheme="minorHAnsi"/>
                <w:sz w:val="20"/>
                <w:szCs w:val="20"/>
              </w:rPr>
            </w:pPr>
            <w:r w:rsidRPr="00362619">
              <w:rPr>
                <w:rFonts w:cstheme="minorHAnsi"/>
                <w:sz w:val="20"/>
                <w:szCs w:val="20"/>
              </w:rPr>
              <w:t>rozsahem ve větší míře neodpovídá úrovni B1, resp. B2</w:t>
            </w:r>
          </w:p>
          <w:p w:rsidR="008A3231" w:rsidRPr="00362619" w:rsidRDefault="008A3231" w:rsidP="007A17E8">
            <w:pPr>
              <w:rPr>
                <w:rFonts w:cstheme="minorHAnsi"/>
                <w:sz w:val="20"/>
                <w:szCs w:val="20"/>
              </w:rPr>
            </w:pPr>
            <w:r w:rsidRPr="00362619">
              <w:rPr>
                <w:rFonts w:cstheme="minorHAnsi"/>
                <w:b/>
                <w:sz w:val="20"/>
                <w:szCs w:val="20"/>
              </w:rPr>
              <w:t>5</w:t>
            </w:r>
            <w:r w:rsidRPr="00362619">
              <w:rPr>
                <w:rFonts w:cstheme="minorHAnsi"/>
                <w:sz w:val="20"/>
                <w:szCs w:val="20"/>
              </w:rPr>
              <w:t xml:space="preserve"> – počet chyb 21 a více, které činí text nesrozumitelným</w:t>
            </w:r>
          </w:p>
          <w:p w:rsidR="008A3231" w:rsidRPr="00362619" w:rsidRDefault="008A3231" w:rsidP="007A17E8">
            <w:pPr>
              <w:rPr>
                <w:rFonts w:cstheme="minorHAnsi"/>
                <w:sz w:val="20"/>
                <w:szCs w:val="20"/>
              </w:rPr>
            </w:pPr>
            <w:r w:rsidRPr="00362619">
              <w:rPr>
                <w:rFonts w:cstheme="minorHAnsi"/>
                <w:sz w:val="20"/>
                <w:szCs w:val="20"/>
              </w:rPr>
              <w:t>rozsahem neodpovídá úrovni B1, resp. B2</w:t>
            </w:r>
          </w:p>
        </w:tc>
      </w:tr>
    </w:tbl>
    <w:p w:rsidR="00781EFA" w:rsidRPr="00362619" w:rsidRDefault="00781EFA" w:rsidP="00781EFA">
      <w:pPr>
        <w:rPr>
          <w:rFonts w:cstheme="minorHAnsi"/>
        </w:rPr>
      </w:pPr>
    </w:p>
    <w:p w:rsidR="00781EFA" w:rsidRPr="00362619" w:rsidRDefault="00781EFA" w:rsidP="00781EFA">
      <w:pPr>
        <w:rPr>
          <w:rFonts w:cstheme="minorHAnsi"/>
        </w:rPr>
      </w:pPr>
    </w:p>
    <w:p w:rsidR="00781EFA" w:rsidRPr="00362619" w:rsidRDefault="00781EFA" w:rsidP="00781EFA">
      <w:pPr>
        <w:rPr>
          <w:rFonts w:cstheme="minorHAnsi"/>
        </w:rPr>
      </w:pPr>
    </w:p>
    <w:p w:rsidR="00781EFA" w:rsidRPr="00362619" w:rsidRDefault="00781EFA" w:rsidP="00781EFA">
      <w:pPr>
        <w:rPr>
          <w:rFonts w:cstheme="minorHAnsi"/>
        </w:rPr>
      </w:pPr>
      <w:r w:rsidRPr="00362619">
        <w:rPr>
          <w:rFonts w:cstheme="minorHAnsi"/>
        </w:rPr>
        <w:lastRenderedPageBreak/>
        <w:t>Kritéria hodnocení ústní zkouška – cizí jazyk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189"/>
        <w:gridCol w:w="3453"/>
        <w:gridCol w:w="2988"/>
      </w:tblGrid>
      <w:tr w:rsidR="008A3231" w:rsidRPr="00362619" w:rsidTr="007A17E8">
        <w:tc>
          <w:tcPr>
            <w:tcW w:w="4664" w:type="dxa"/>
          </w:tcPr>
          <w:p w:rsidR="008A3231" w:rsidRPr="00362619" w:rsidRDefault="008A3231" w:rsidP="007A17E8">
            <w:pPr>
              <w:rPr>
                <w:rFonts w:cstheme="minorHAnsi"/>
                <w:b/>
                <w:u w:val="single"/>
              </w:rPr>
            </w:pPr>
            <w:r w:rsidRPr="00362619">
              <w:rPr>
                <w:rFonts w:cstheme="minorHAnsi"/>
                <w:b/>
                <w:u w:val="single"/>
              </w:rPr>
              <w:t>Zadání/obsah</w:t>
            </w:r>
          </w:p>
          <w:p w:rsidR="008A3231" w:rsidRPr="00362619" w:rsidRDefault="008A3231" w:rsidP="007A17E8">
            <w:pPr>
              <w:rPr>
                <w:rFonts w:cstheme="minorHAnsi"/>
              </w:rPr>
            </w:pPr>
            <w:r w:rsidRPr="00362619">
              <w:rPr>
                <w:rFonts w:cstheme="minorHAnsi"/>
                <w:b/>
              </w:rPr>
              <w:t>1</w:t>
            </w:r>
            <w:r w:rsidRPr="00362619">
              <w:rPr>
                <w:rFonts w:cstheme="minorHAnsi"/>
              </w:rPr>
              <w:t xml:space="preserve"> – sdělení </w:t>
            </w:r>
            <w:r w:rsidRPr="00362619">
              <w:rPr>
                <w:rFonts w:cstheme="minorHAnsi"/>
                <w:b/>
              </w:rPr>
              <w:t>odpovídá</w:t>
            </w:r>
            <w:r w:rsidRPr="00362619">
              <w:rPr>
                <w:rFonts w:cstheme="minorHAnsi"/>
              </w:rPr>
              <w:t xml:space="preserve"> zadání, je </w:t>
            </w:r>
            <w:r w:rsidRPr="00362619">
              <w:rPr>
                <w:rFonts w:cstheme="minorHAnsi"/>
                <w:b/>
              </w:rPr>
              <w:t>plynulé</w:t>
            </w:r>
            <w:r w:rsidRPr="00362619">
              <w:rPr>
                <w:rFonts w:cstheme="minorHAnsi"/>
              </w:rPr>
              <w:t xml:space="preserve"> a dostatečně </w:t>
            </w:r>
            <w:r w:rsidRPr="00362619">
              <w:rPr>
                <w:rFonts w:cstheme="minorHAnsi"/>
                <w:b/>
              </w:rPr>
              <w:t>podrobné</w:t>
            </w:r>
          </w:p>
          <w:p w:rsidR="008A3231" w:rsidRPr="00362619" w:rsidRDefault="008A3231" w:rsidP="007A17E8">
            <w:pPr>
              <w:rPr>
                <w:rFonts w:cstheme="minorHAnsi"/>
              </w:rPr>
            </w:pPr>
            <w:r w:rsidRPr="00362619">
              <w:rPr>
                <w:rFonts w:cstheme="minorHAnsi"/>
                <w:b/>
              </w:rPr>
              <w:t>2</w:t>
            </w:r>
            <w:r w:rsidRPr="00362619">
              <w:rPr>
                <w:rFonts w:cstheme="minorHAnsi"/>
              </w:rPr>
              <w:t xml:space="preserve"> – sdělení odpovídá zadání, je většinou plynulé a dostatečně podrobné</w:t>
            </w:r>
          </w:p>
          <w:p w:rsidR="008A3231" w:rsidRPr="00362619" w:rsidRDefault="008A3231" w:rsidP="007A17E8">
            <w:pPr>
              <w:rPr>
                <w:rFonts w:cstheme="minorHAnsi"/>
              </w:rPr>
            </w:pPr>
            <w:r w:rsidRPr="00362619">
              <w:rPr>
                <w:rFonts w:cstheme="minorHAnsi"/>
                <w:b/>
              </w:rPr>
              <w:t>3</w:t>
            </w:r>
            <w:r w:rsidRPr="00362619">
              <w:rPr>
                <w:rFonts w:cstheme="minorHAnsi"/>
              </w:rPr>
              <w:t xml:space="preserve"> – sdělení většinou odpovídá zadání, ale není v odpovídající míře podrobné/projev je natolik plynulý, že příjemce většinou nemusí vynakládat úsilí jej sledovat či mu porozumět</w:t>
            </w:r>
          </w:p>
          <w:p w:rsidR="008A3231" w:rsidRPr="00362619" w:rsidRDefault="008A3231" w:rsidP="007A17E8">
            <w:pPr>
              <w:rPr>
                <w:rFonts w:cstheme="minorHAnsi"/>
                <w:b/>
              </w:rPr>
            </w:pPr>
            <w:r w:rsidRPr="00362619">
              <w:rPr>
                <w:rFonts w:cstheme="minorHAnsi"/>
                <w:b/>
              </w:rPr>
              <w:t>4</w:t>
            </w:r>
            <w:r w:rsidRPr="00362619">
              <w:rPr>
                <w:rFonts w:cstheme="minorHAnsi"/>
              </w:rPr>
              <w:t xml:space="preserve"> – sdělení ve větší míře neodpovídá zadání, není dostatečně plynulé a podrobné</w:t>
            </w:r>
            <w:r w:rsidRPr="00362619">
              <w:rPr>
                <w:rFonts w:cstheme="minorHAnsi"/>
                <w:b/>
              </w:rPr>
              <w:t xml:space="preserve"> </w:t>
            </w:r>
          </w:p>
          <w:p w:rsidR="008A3231" w:rsidRPr="00362619" w:rsidRDefault="008A3231" w:rsidP="007A17E8">
            <w:pPr>
              <w:rPr>
                <w:rFonts w:cstheme="minorHAnsi"/>
              </w:rPr>
            </w:pPr>
            <w:r w:rsidRPr="00362619">
              <w:rPr>
                <w:rFonts w:cstheme="minorHAnsi"/>
                <w:b/>
              </w:rPr>
              <w:t>5</w:t>
            </w:r>
            <w:r w:rsidRPr="00362619">
              <w:rPr>
                <w:rFonts w:cstheme="minorHAnsi"/>
              </w:rPr>
              <w:t xml:space="preserve"> – pro nedostatek jazyka nelze hodnotit, resp. neodpovídá požadované úrovni B1/B2 (</w:t>
            </w:r>
            <w:proofErr w:type="spellStart"/>
            <w:r w:rsidRPr="00362619">
              <w:rPr>
                <w:rFonts w:cstheme="minorHAnsi"/>
              </w:rPr>
              <w:t>gymn</w:t>
            </w:r>
            <w:proofErr w:type="spellEnd"/>
            <w:r w:rsidRPr="00362619">
              <w:rPr>
                <w:rFonts w:cstheme="minorHAnsi"/>
              </w:rPr>
              <w:t>.)</w:t>
            </w:r>
          </w:p>
        </w:tc>
        <w:tc>
          <w:tcPr>
            <w:tcW w:w="4665" w:type="dxa"/>
          </w:tcPr>
          <w:p w:rsidR="008A3231" w:rsidRPr="00362619" w:rsidRDefault="008A3231" w:rsidP="007A17E8">
            <w:pPr>
              <w:rPr>
                <w:rFonts w:cstheme="minorHAnsi"/>
                <w:i/>
              </w:rPr>
            </w:pPr>
            <w:r w:rsidRPr="00362619">
              <w:rPr>
                <w:rFonts w:cstheme="minorHAnsi"/>
                <w:b/>
                <w:u w:val="single"/>
              </w:rPr>
              <w:t>Srozumitelnost projevu/logická struktura výpovědi</w:t>
            </w:r>
            <w:r w:rsidRPr="00362619">
              <w:rPr>
                <w:rFonts w:cstheme="minorHAnsi"/>
                <w:b/>
                <w:i/>
              </w:rPr>
              <w:t xml:space="preserve"> </w:t>
            </w:r>
          </w:p>
          <w:p w:rsidR="008A3231" w:rsidRPr="00362619" w:rsidRDefault="008A3231" w:rsidP="007A17E8">
            <w:pPr>
              <w:rPr>
                <w:rFonts w:cstheme="minorHAnsi"/>
              </w:rPr>
            </w:pPr>
            <w:r w:rsidRPr="00362619">
              <w:rPr>
                <w:rFonts w:cstheme="minorHAnsi"/>
                <w:b/>
              </w:rPr>
              <w:t>1</w:t>
            </w:r>
            <w:r w:rsidRPr="00362619">
              <w:rPr>
                <w:rFonts w:cstheme="minorHAnsi"/>
              </w:rPr>
              <w:t xml:space="preserve"> – </w:t>
            </w:r>
            <w:r w:rsidRPr="00362619">
              <w:rPr>
                <w:rFonts w:cstheme="minorHAnsi"/>
                <w:b/>
              </w:rPr>
              <w:t xml:space="preserve">lineární </w:t>
            </w:r>
            <w:r w:rsidRPr="00362619">
              <w:rPr>
                <w:rFonts w:cstheme="minorHAnsi"/>
              </w:rPr>
              <w:t xml:space="preserve">sled myšlenek/vhodné </w:t>
            </w:r>
            <w:r w:rsidRPr="00362619">
              <w:rPr>
                <w:rFonts w:cstheme="minorHAnsi"/>
                <w:b/>
              </w:rPr>
              <w:t>komunikativní strategie</w:t>
            </w:r>
            <w:r w:rsidRPr="00362619">
              <w:rPr>
                <w:rFonts w:cstheme="minorHAnsi"/>
              </w:rPr>
              <w:t>/</w:t>
            </w:r>
            <w:r w:rsidRPr="00362619">
              <w:rPr>
                <w:rFonts w:cstheme="minorHAnsi"/>
                <w:b/>
              </w:rPr>
              <w:t>pomoc zkoušejícího</w:t>
            </w:r>
            <w:r w:rsidRPr="00362619">
              <w:rPr>
                <w:rFonts w:cstheme="minorHAnsi"/>
              </w:rPr>
              <w:t xml:space="preserve"> není nutná/je zcela </w:t>
            </w:r>
            <w:r w:rsidRPr="00362619">
              <w:rPr>
                <w:rFonts w:cstheme="minorHAnsi"/>
                <w:b/>
              </w:rPr>
              <w:t>vybaven příslušnými kompetencemi</w:t>
            </w:r>
            <w:r w:rsidRPr="00362619">
              <w:rPr>
                <w:rFonts w:cstheme="minorHAnsi"/>
              </w:rPr>
              <w:t xml:space="preserve"> stanovenými ŠVP</w:t>
            </w:r>
          </w:p>
          <w:p w:rsidR="008A3231" w:rsidRPr="00362619" w:rsidRDefault="008A3231" w:rsidP="007A17E8">
            <w:pPr>
              <w:rPr>
                <w:rFonts w:cstheme="minorHAnsi"/>
              </w:rPr>
            </w:pPr>
            <w:r w:rsidRPr="00362619">
              <w:rPr>
                <w:rFonts w:cstheme="minorHAnsi"/>
                <w:b/>
              </w:rPr>
              <w:t>2</w:t>
            </w:r>
            <w:r w:rsidRPr="00362619">
              <w:rPr>
                <w:rFonts w:cstheme="minorHAnsi"/>
              </w:rPr>
              <w:t xml:space="preserve"> – linearita a komunikativní strategie většinou účelné/pomoc zkoušejícího není nutná/je velmi dobře vybaven kompetencemi stanovenými ŠVP</w:t>
            </w:r>
          </w:p>
          <w:p w:rsidR="008A3231" w:rsidRPr="00362619" w:rsidRDefault="008A3231" w:rsidP="007A17E8">
            <w:pPr>
              <w:rPr>
                <w:rFonts w:cstheme="minorHAnsi"/>
              </w:rPr>
            </w:pPr>
            <w:r w:rsidRPr="00362619">
              <w:rPr>
                <w:rFonts w:cstheme="minorHAnsi"/>
                <w:b/>
              </w:rPr>
              <w:t>3</w:t>
            </w:r>
            <w:r w:rsidRPr="00362619">
              <w:rPr>
                <w:rFonts w:cstheme="minorHAnsi"/>
              </w:rPr>
              <w:t xml:space="preserve"> – projev občas není souvislý/komunikativní strategie občas nejsou použity vhodně/pomoc zkoušejícího je ojediněle nutná/je dobře vybaven kompetencemi stanovenými ŠVP</w:t>
            </w:r>
          </w:p>
          <w:p w:rsidR="008A3231" w:rsidRPr="00362619" w:rsidRDefault="008A3231" w:rsidP="007A17E8">
            <w:pPr>
              <w:rPr>
                <w:rFonts w:cstheme="minorHAnsi"/>
              </w:rPr>
            </w:pPr>
            <w:r w:rsidRPr="00362619">
              <w:rPr>
                <w:rFonts w:cstheme="minorHAnsi"/>
                <w:b/>
              </w:rPr>
              <w:t>4</w:t>
            </w:r>
            <w:r w:rsidRPr="00362619">
              <w:rPr>
                <w:rFonts w:cstheme="minorHAnsi"/>
              </w:rPr>
              <w:t xml:space="preserve"> – projev není souvislý/komunikativní strategie většinou nejsou použity vhodně/pomoc zkoušejícího je nutná/je uspokojivě vybaven kompetencemi stanovenými ŠVP</w:t>
            </w:r>
          </w:p>
          <w:p w:rsidR="008A3231" w:rsidRPr="00362619" w:rsidRDefault="008A3231" w:rsidP="007A17E8">
            <w:pPr>
              <w:rPr>
                <w:rFonts w:cstheme="minorHAnsi"/>
              </w:rPr>
            </w:pPr>
            <w:r w:rsidRPr="00362619">
              <w:rPr>
                <w:rFonts w:cstheme="minorHAnsi"/>
                <w:b/>
              </w:rPr>
              <w:t>5</w:t>
            </w:r>
            <w:r w:rsidRPr="00362619">
              <w:rPr>
                <w:rFonts w:cstheme="minorHAnsi"/>
              </w:rPr>
              <w:t xml:space="preserve"> – pro nedostatek jazyka nelze hodnotit, resp. neodpovídá požadované úrovni B1/B2 (</w:t>
            </w:r>
            <w:proofErr w:type="spellStart"/>
            <w:r w:rsidRPr="00362619">
              <w:rPr>
                <w:rFonts w:cstheme="minorHAnsi"/>
              </w:rPr>
              <w:t>gymn</w:t>
            </w:r>
            <w:proofErr w:type="spellEnd"/>
            <w:r w:rsidRPr="00362619">
              <w:rPr>
                <w:rFonts w:cstheme="minorHAnsi"/>
              </w:rPr>
              <w:t>.)</w:t>
            </w:r>
          </w:p>
        </w:tc>
        <w:tc>
          <w:tcPr>
            <w:tcW w:w="4665" w:type="dxa"/>
          </w:tcPr>
          <w:p w:rsidR="008A3231" w:rsidRPr="00362619" w:rsidRDefault="008A3231" w:rsidP="007A17E8">
            <w:pPr>
              <w:rPr>
                <w:rFonts w:cstheme="minorHAnsi"/>
                <w:b/>
                <w:u w:val="single"/>
              </w:rPr>
            </w:pPr>
            <w:r w:rsidRPr="00362619">
              <w:rPr>
                <w:rFonts w:cstheme="minorHAnsi"/>
                <w:b/>
                <w:u w:val="single"/>
              </w:rPr>
              <w:t>Výslovnost</w:t>
            </w:r>
          </w:p>
          <w:p w:rsidR="008A3231" w:rsidRPr="00362619" w:rsidRDefault="008A3231" w:rsidP="007A17E8">
            <w:pPr>
              <w:rPr>
                <w:rFonts w:cstheme="minorHAnsi"/>
              </w:rPr>
            </w:pPr>
            <w:r w:rsidRPr="00362619">
              <w:rPr>
                <w:rFonts w:cstheme="minorHAnsi"/>
                <w:b/>
              </w:rPr>
              <w:t>1</w:t>
            </w:r>
            <w:r w:rsidRPr="00362619">
              <w:rPr>
                <w:rFonts w:cstheme="minorHAnsi"/>
              </w:rPr>
              <w:t xml:space="preserve"> – výslovnost je správná</w:t>
            </w:r>
          </w:p>
          <w:p w:rsidR="008A3231" w:rsidRPr="00362619" w:rsidRDefault="008A3231" w:rsidP="007A17E8">
            <w:pPr>
              <w:rPr>
                <w:rFonts w:cstheme="minorHAnsi"/>
                <w:b/>
              </w:rPr>
            </w:pPr>
            <w:r w:rsidRPr="00362619">
              <w:rPr>
                <w:rFonts w:cstheme="minorHAnsi"/>
                <w:b/>
              </w:rPr>
              <w:t>2</w:t>
            </w:r>
            <w:r w:rsidRPr="00362619">
              <w:rPr>
                <w:rFonts w:cstheme="minorHAnsi"/>
              </w:rPr>
              <w:t xml:space="preserve"> – výslovnost je většinou správná</w:t>
            </w:r>
            <w:r w:rsidRPr="00362619">
              <w:rPr>
                <w:rFonts w:cstheme="minorHAnsi"/>
                <w:b/>
              </w:rPr>
              <w:t xml:space="preserve"> </w:t>
            </w:r>
          </w:p>
          <w:p w:rsidR="008A3231" w:rsidRPr="00362619" w:rsidRDefault="008A3231" w:rsidP="007A17E8">
            <w:pPr>
              <w:rPr>
                <w:rFonts w:cstheme="minorHAnsi"/>
                <w:b/>
              </w:rPr>
            </w:pPr>
            <w:r w:rsidRPr="00362619">
              <w:rPr>
                <w:rFonts w:cstheme="minorHAnsi"/>
                <w:b/>
              </w:rPr>
              <w:t>3</w:t>
            </w:r>
            <w:r w:rsidRPr="00362619">
              <w:rPr>
                <w:rFonts w:cstheme="minorHAnsi"/>
              </w:rPr>
              <w:t xml:space="preserve"> – chyby ve výslovnosti nebrání porozumění</w:t>
            </w:r>
            <w:r w:rsidRPr="00362619">
              <w:rPr>
                <w:rFonts w:cstheme="minorHAnsi"/>
                <w:b/>
              </w:rPr>
              <w:t xml:space="preserve"> </w:t>
            </w:r>
          </w:p>
          <w:p w:rsidR="008A3231" w:rsidRPr="00362619" w:rsidRDefault="008A3231" w:rsidP="007A17E8">
            <w:pPr>
              <w:rPr>
                <w:rFonts w:cstheme="minorHAnsi"/>
                <w:b/>
              </w:rPr>
            </w:pPr>
            <w:r w:rsidRPr="00362619">
              <w:rPr>
                <w:rFonts w:cstheme="minorHAnsi"/>
                <w:b/>
              </w:rPr>
              <w:t xml:space="preserve">4 </w:t>
            </w:r>
            <w:r w:rsidRPr="00362619">
              <w:rPr>
                <w:rFonts w:cstheme="minorHAnsi"/>
              </w:rPr>
              <w:t>–</w:t>
            </w:r>
            <w:r w:rsidRPr="00362619">
              <w:rPr>
                <w:rFonts w:cstheme="minorHAnsi"/>
                <w:b/>
              </w:rPr>
              <w:t xml:space="preserve"> </w:t>
            </w:r>
            <w:r w:rsidRPr="00362619">
              <w:rPr>
                <w:rFonts w:cstheme="minorHAnsi"/>
              </w:rPr>
              <w:t>chyby ve výslovnosti občas brání porozumění</w:t>
            </w:r>
          </w:p>
          <w:p w:rsidR="008A3231" w:rsidRPr="00362619" w:rsidRDefault="008A3231" w:rsidP="007A17E8">
            <w:pPr>
              <w:rPr>
                <w:rFonts w:cstheme="minorHAnsi"/>
              </w:rPr>
            </w:pPr>
            <w:r w:rsidRPr="00362619">
              <w:rPr>
                <w:rFonts w:cstheme="minorHAnsi"/>
                <w:b/>
              </w:rPr>
              <w:t>5</w:t>
            </w:r>
            <w:r w:rsidRPr="00362619">
              <w:rPr>
                <w:rFonts w:cstheme="minorHAnsi"/>
              </w:rPr>
              <w:t xml:space="preserve"> – pro nedostatek jazyka nelze hodnotit, resp. neodpovídá požadované úrovni B1/B2 (</w:t>
            </w:r>
            <w:proofErr w:type="spellStart"/>
            <w:r w:rsidRPr="00362619">
              <w:rPr>
                <w:rFonts w:cstheme="minorHAnsi"/>
              </w:rPr>
              <w:t>gymn</w:t>
            </w:r>
            <w:proofErr w:type="spellEnd"/>
            <w:r w:rsidRPr="00362619">
              <w:rPr>
                <w:rFonts w:cstheme="minorHAnsi"/>
              </w:rPr>
              <w:t>.)</w:t>
            </w:r>
          </w:p>
        </w:tc>
      </w:tr>
      <w:tr w:rsidR="008A3231" w:rsidRPr="00362619" w:rsidTr="007A17E8">
        <w:trPr>
          <w:trHeight w:val="58"/>
        </w:trPr>
        <w:tc>
          <w:tcPr>
            <w:tcW w:w="9329" w:type="dxa"/>
            <w:gridSpan w:val="2"/>
          </w:tcPr>
          <w:p w:rsidR="008A3231" w:rsidRPr="00362619" w:rsidRDefault="008A3231" w:rsidP="007A17E8">
            <w:pPr>
              <w:rPr>
                <w:rFonts w:cstheme="minorHAnsi"/>
                <w:b/>
                <w:u w:val="single"/>
              </w:rPr>
            </w:pPr>
            <w:r w:rsidRPr="00362619">
              <w:rPr>
                <w:rFonts w:cstheme="minorHAnsi"/>
                <w:b/>
                <w:u w:val="single"/>
              </w:rPr>
              <w:t xml:space="preserve">Gramatická kompetence - úroveň a složitost gramatických konstrukcí </w:t>
            </w:r>
          </w:p>
          <w:p w:rsidR="008A3231" w:rsidRPr="00362619" w:rsidRDefault="008A3231" w:rsidP="007A17E8">
            <w:pPr>
              <w:rPr>
                <w:rFonts w:cstheme="minorHAnsi"/>
              </w:rPr>
            </w:pPr>
            <w:r w:rsidRPr="00362619">
              <w:rPr>
                <w:rFonts w:cstheme="minorHAnsi"/>
                <w:b/>
              </w:rPr>
              <w:t xml:space="preserve">1 </w:t>
            </w:r>
            <w:r w:rsidRPr="00362619">
              <w:rPr>
                <w:rFonts w:cstheme="minorHAnsi"/>
              </w:rPr>
              <w:t xml:space="preserve">– </w:t>
            </w:r>
            <w:r w:rsidRPr="00362619">
              <w:rPr>
                <w:rFonts w:cstheme="minorHAnsi"/>
                <w:b/>
              </w:rPr>
              <w:t>rozsah</w:t>
            </w:r>
            <w:r w:rsidRPr="00362619">
              <w:rPr>
                <w:rFonts w:cstheme="minorHAnsi"/>
              </w:rPr>
              <w:t xml:space="preserve"> mluvnických prostředků je široký/</w:t>
            </w:r>
            <w:r w:rsidRPr="00362619">
              <w:rPr>
                <w:rFonts w:cstheme="minorHAnsi"/>
                <w:b/>
              </w:rPr>
              <w:t>chyby</w:t>
            </w:r>
            <w:r w:rsidRPr="00362619">
              <w:rPr>
                <w:rFonts w:cstheme="minorHAnsi"/>
              </w:rPr>
              <w:t xml:space="preserve"> se téměř nevyskytují, pokud se vyskytnou, neopakují se/dokáže bez problémů </w:t>
            </w:r>
            <w:r w:rsidRPr="00362619">
              <w:rPr>
                <w:rFonts w:cstheme="minorHAnsi"/>
                <w:b/>
              </w:rPr>
              <w:t>reagovat na otázky</w:t>
            </w:r>
          </w:p>
          <w:p w:rsidR="008A3231" w:rsidRPr="00362619" w:rsidRDefault="008A3231" w:rsidP="007A17E8">
            <w:pPr>
              <w:rPr>
                <w:rFonts w:cstheme="minorHAnsi"/>
              </w:rPr>
            </w:pPr>
            <w:r w:rsidRPr="00362619">
              <w:rPr>
                <w:rFonts w:cstheme="minorHAnsi"/>
                <w:b/>
              </w:rPr>
              <w:t>2</w:t>
            </w:r>
            <w:r w:rsidRPr="00362619">
              <w:rPr>
                <w:rFonts w:cstheme="minorHAnsi"/>
              </w:rPr>
              <w:t xml:space="preserve"> – rozsah mluvnických prostředků je většinou široký/chyby se většinou nevyskytují, pokud se vyskytnou, nebrání porozumění/dokáže reagovat na otázky</w:t>
            </w:r>
          </w:p>
          <w:p w:rsidR="008A3231" w:rsidRPr="00362619" w:rsidRDefault="008A3231" w:rsidP="007A17E8">
            <w:pPr>
              <w:rPr>
                <w:rFonts w:cstheme="minorHAnsi"/>
              </w:rPr>
            </w:pPr>
            <w:r w:rsidRPr="00362619">
              <w:rPr>
                <w:rFonts w:cstheme="minorHAnsi"/>
                <w:b/>
              </w:rPr>
              <w:t>3</w:t>
            </w:r>
            <w:r w:rsidRPr="00362619">
              <w:rPr>
                <w:rFonts w:cstheme="minorHAnsi"/>
              </w:rPr>
              <w:t xml:space="preserve"> – rozsah mluvnických prostředků není široký/chyby v mluvnici se vyskytují, ale nebrání porozumění/dokáže ve větší míře reagovat na otázky</w:t>
            </w:r>
          </w:p>
          <w:p w:rsidR="008A3231" w:rsidRPr="00362619" w:rsidRDefault="008A3231" w:rsidP="007A17E8">
            <w:pPr>
              <w:rPr>
                <w:rFonts w:cstheme="minorHAnsi"/>
                <w:b/>
              </w:rPr>
            </w:pPr>
            <w:r w:rsidRPr="00362619">
              <w:rPr>
                <w:rFonts w:cstheme="minorHAnsi"/>
                <w:b/>
              </w:rPr>
              <w:t>4</w:t>
            </w:r>
            <w:r w:rsidRPr="00362619">
              <w:rPr>
                <w:rFonts w:cstheme="minorHAnsi"/>
              </w:rPr>
              <w:t xml:space="preserve"> – rozsah mluvnických prostředků je omezený/chyby občas brání porozumění/má problém reagovat na otázky, občas nerozumí</w:t>
            </w:r>
            <w:r w:rsidRPr="00362619">
              <w:rPr>
                <w:rFonts w:cstheme="minorHAnsi"/>
                <w:b/>
              </w:rPr>
              <w:t xml:space="preserve"> </w:t>
            </w:r>
          </w:p>
          <w:p w:rsidR="008A3231" w:rsidRPr="00362619" w:rsidRDefault="008A3231" w:rsidP="007A17E8">
            <w:pPr>
              <w:rPr>
                <w:rFonts w:cstheme="minorHAnsi"/>
              </w:rPr>
            </w:pPr>
            <w:r w:rsidRPr="00362619">
              <w:rPr>
                <w:rFonts w:cstheme="minorHAnsi"/>
                <w:b/>
              </w:rPr>
              <w:t>5</w:t>
            </w:r>
            <w:r w:rsidRPr="00362619">
              <w:rPr>
                <w:rFonts w:cstheme="minorHAnsi"/>
              </w:rPr>
              <w:t xml:space="preserve"> – pro nedostatek jazyka nelze hodnotit, resp. GK neodpovídá požadované úrovni B1/B2 (</w:t>
            </w:r>
            <w:proofErr w:type="spellStart"/>
            <w:r w:rsidRPr="00362619">
              <w:rPr>
                <w:rFonts w:cstheme="minorHAnsi"/>
              </w:rPr>
              <w:t>gymn</w:t>
            </w:r>
            <w:proofErr w:type="spellEnd"/>
            <w:r w:rsidRPr="00362619">
              <w:rPr>
                <w:rFonts w:cstheme="minorHAnsi"/>
              </w:rPr>
              <w:t>.)</w:t>
            </w:r>
          </w:p>
        </w:tc>
        <w:tc>
          <w:tcPr>
            <w:tcW w:w="4665" w:type="dxa"/>
          </w:tcPr>
          <w:p w:rsidR="008A3231" w:rsidRPr="00362619" w:rsidRDefault="008A3231" w:rsidP="007A17E8">
            <w:pPr>
              <w:rPr>
                <w:rFonts w:cstheme="minorHAnsi"/>
                <w:b/>
                <w:u w:val="single"/>
              </w:rPr>
            </w:pPr>
            <w:r w:rsidRPr="00362619">
              <w:rPr>
                <w:rFonts w:cstheme="minorHAnsi"/>
                <w:b/>
                <w:u w:val="single"/>
              </w:rPr>
              <w:t>Lexikální kompetence - rozsah běžné a specifické slovní zásoby</w:t>
            </w:r>
          </w:p>
          <w:p w:rsidR="008A3231" w:rsidRPr="00362619" w:rsidRDefault="008A3231" w:rsidP="007A17E8">
            <w:pPr>
              <w:rPr>
                <w:rFonts w:cstheme="minorHAnsi"/>
                <w:b/>
              </w:rPr>
            </w:pPr>
            <w:r w:rsidRPr="00362619">
              <w:rPr>
                <w:rFonts w:cstheme="minorHAnsi"/>
                <w:b/>
              </w:rPr>
              <w:t>1</w:t>
            </w:r>
            <w:r w:rsidRPr="00362619">
              <w:rPr>
                <w:rFonts w:cstheme="minorHAnsi"/>
              </w:rPr>
              <w:t xml:space="preserve"> – slovní zásoba je široká</w:t>
            </w:r>
            <w:r w:rsidRPr="00362619">
              <w:rPr>
                <w:rFonts w:cstheme="minorHAnsi"/>
                <w:b/>
              </w:rPr>
              <w:t xml:space="preserve"> </w:t>
            </w:r>
          </w:p>
          <w:p w:rsidR="008A3231" w:rsidRPr="00362619" w:rsidRDefault="008A3231" w:rsidP="007A17E8">
            <w:pPr>
              <w:rPr>
                <w:rFonts w:cstheme="minorHAnsi"/>
                <w:b/>
              </w:rPr>
            </w:pPr>
            <w:r w:rsidRPr="00362619">
              <w:rPr>
                <w:rFonts w:cstheme="minorHAnsi"/>
                <w:b/>
              </w:rPr>
              <w:t>2</w:t>
            </w:r>
            <w:r w:rsidRPr="00362619">
              <w:rPr>
                <w:rFonts w:cstheme="minorHAnsi"/>
              </w:rPr>
              <w:t xml:space="preserve"> – slovní zásoba je většinou široká</w:t>
            </w:r>
            <w:r w:rsidRPr="00362619">
              <w:rPr>
                <w:rFonts w:cstheme="minorHAnsi"/>
                <w:b/>
              </w:rPr>
              <w:t xml:space="preserve"> </w:t>
            </w:r>
          </w:p>
          <w:p w:rsidR="008A3231" w:rsidRPr="00362619" w:rsidRDefault="008A3231" w:rsidP="007A17E8">
            <w:pPr>
              <w:rPr>
                <w:rFonts w:cstheme="minorHAnsi"/>
                <w:b/>
              </w:rPr>
            </w:pPr>
            <w:r w:rsidRPr="00362619">
              <w:rPr>
                <w:rFonts w:cstheme="minorHAnsi"/>
                <w:b/>
              </w:rPr>
              <w:t>3</w:t>
            </w:r>
            <w:r w:rsidRPr="00362619">
              <w:rPr>
                <w:rFonts w:cstheme="minorHAnsi"/>
              </w:rPr>
              <w:t xml:space="preserve"> – slovní zásoba není široká</w:t>
            </w:r>
            <w:r w:rsidRPr="00362619">
              <w:rPr>
                <w:rFonts w:cstheme="minorHAnsi"/>
                <w:b/>
              </w:rPr>
              <w:t xml:space="preserve"> </w:t>
            </w:r>
          </w:p>
          <w:p w:rsidR="008A3231" w:rsidRPr="00362619" w:rsidRDefault="008A3231" w:rsidP="007A17E8">
            <w:pPr>
              <w:rPr>
                <w:rFonts w:cstheme="minorHAnsi"/>
                <w:b/>
              </w:rPr>
            </w:pPr>
            <w:r w:rsidRPr="00362619">
              <w:rPr>
                <w:rFonts w:cstheme="minorHAnsi"/>
                <w:b/>
              </w:rPr>
              <w:t>4</w:t>
            </w:r>
            <w:r w:rsidRPr="00362619">
              <w:rPr>
                <w:rFonts w:cstheme="minorHAnsi"/>
              </w:rPr>
              <w:t xml:space="preserve"> – slovní zásoba je omezená</w:t>
            </w:r>
            <w:r w:rsidRPr="00362619">
              <w:rPr>
                <w:rFonts w:cstheme="minorHAnsi"/>
                <w:b/>
              </w:rPr>
              <w:t xml:space="preserve"> </w:t>
            </w:r>
          </w:p>
          <w:p w:rsidR="008A3231" w:rsidRPr="00362619" w:rsidRDefault="008A3231" w:rsidP="007A17E8">
            <w:pPr>
              <w:rPr>
                <w:rFonts w:cstheme="minorHAnsi"/>
              </w:rPr>
            </w:pPr>
            <w:r w:rsidRPr="00362619">
              <w:rPr>
                <w:rFonts w:cstheme="minorHAnsi"/>
                <w:b/>
              </w:rPr>
              <w:t>5</w:t>
            </w:r>
            <w:r w:rsidRPr="00362619">
              <w:rPr>
                <w:rFonts w:cstheme="minorHAnsi"/>
              </w:rPr>
              <w:t xml:space="preserve"> – pro nedostatek jazyka nelze hodnotit, resp. ústní projev neodpovídá požadované úrovni B1/B2 (</w:t>
            </w:r>
            <w:proofErr w:type="spellStart"/>
            <w:r w:rsidRPr="00362619">
              <w:rPr>
                <w:rFonts w:cstheme="minorHAnsi"/>
              </w:rPr>
              <w:t>gymn</w:t>
            </w:r>
            <w:proofErr w:type="spellEnd"/>
            <w:r w:rsidRPr="00362619">
              <w:rPr>
                <w:rFonts w:cstheme="minorHAnsi"/>
              </w:rPr>
              <w:t>.)</w:t>
            </w:r>
          </w:p>
        </w:tc>
      </w:tr>
    </w:tbl>
    <w:p w:rsidR="00781EFA" w:rsidRPr="00362619" w:rsidRDefault="00781EFA" w:rsidP="00781EFA">
      <w:pPr>
        <w:rPr>
          <w:rFonts w:cstheme="minorHAnsi"/>
        </w:rPr>
      </w:pPr>
    </w:p>
    <w:p w:rsidR="009734CF" w:rsidRPr="00362619" w:rsidRDefault="009734CF" w:rsidP="00C95B31">
      <w:pPr>
        <w:spacing w:after="0"/>
        <w:rPr>
          <w:rFonts w:cstheme="minorHAnsi"/>
          <w:sz w:val="24"/>
          <w:szCs w:val="24"/>
        </w:rPr>
      </w:pPr>
    </w:p>
    <w:p w:rsidR="00781EFA" w:rsidRPr="00362619" w:rsidRDefault="00781EFA" w:rsidP="00C95B31">
      <w:pPr>
        <w:spacing w:after="0"/>
        <w:rPr>
          <w:rFonts w:cstheme="minorHAnsi"/>
          <w:sz w:val="24"/>
          <w:szCs w:val="24"/>
        </w:rPr>
      </w:pPr>
    </w:p>
    <w:p w:rsidR="00781EFA" w:rsidRPr="00362619" w:rsidRDefault="00781EFA" w:rsidP="00C95B31">
      <w:pPr>
        <w:spacing w:after="0"/>
        <w:rPr>
          <w:rFonts w:cstheme="minorHAnsi"/>
          <w:sz w:val="24"/>
          <w:szCs w:val="24"/>
        </w:rPr>
      </w:pPr>
    </w:p>
    <w:p w:rsidR="00781EFA" w:rsidRPr="00362619" w:rsidRDefault="00781EFA" w:rsidP="00C95B31">
      <w:pPr>
        <w:spacing w:after="0"/>
        <w:rPr>
          <w:rFonts w:cstheme="minorHAnsi"/>
          <w:sz w:val="24"/>
          <w:szCs w:val="24"/>
        </w:rPr>
      </w:pPr>
    </w:p>
    <w:p w:rsidR="009734CF" w:rsidRPr="00362619" w:rsidRDefault="009734CF" w:rsidP="009734CF">
      <w:pPr>
        <w:spacing w:after="0"/>
        <w:rPr>
          <w:rFonts w:cstheme="minorHAnsi"/>
          <w:b/>
        </w:rPr>
      </w:pPr>
      <w:bookmarkStart w:id="1" w:name="_GoBack"/>
      <w:bookmarkEnd w:id="1"/>
    </w:p>
    <w:sectPr w:rsidR="009734CF" w:rsidRPr="00362619" w:rsidSect="00D245EC">
      <w:headerReference w:type="default" r:id="rId7"/>
      <w:footerReference w:type="default" r:id="rId8"/>
      <w:pgSz w:w="11906" w:h="16838"/>
      <w:pgMar w:top="2127" w:right="849" w:bottom="426" w:left="1417" w:header="708" w:footer="693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5B1E" w:rsidRDefault="00A55B1E" w:rsidP="00132FBE">
      <w:pPr>
        <w:spacing w:after="0" w:line="240" w:lineRule="auto"/>
      </w:pPr>
      <w:r>
        <w:separator/>
      </w:r>
    </w:p>
  </w:endnote>
  <w:endnote w:type="continuationSeparator" w:id="0">
    <w:p w:rsidR="00A55B1E" w:rsidRDefault="00A55B1E" w:rsidP="00132F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71236045"/>
      <w:docPartObj>
        <w:docPartGallery w:val="Page Numbers (Bottom of Page)"/>
        <w:docPartUnique/>
      </w:docPartObj>
    </w:sdtPr>
    <w:sdtEndPr/>
    <w:sdtContent>
      <w:p w:rsidR="0019598E" w:rsidRDefault="0019598E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6DA7">
          <w:rPr>
            <w:noProof/>
          </w:rPr>
          <w:t>- 12 -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5B1E" w:rsidRDefault="00A55B1E" w:rsidP="00132FBE">
      <w:pPr>
        <w:spacing w:after="0" w:line="240" w:lineRule="auto"/>
      </w:pPr>
      <w:r>
        <w:separator/>
      </w:r>
    </w:p>
  </w:footnote>
  <w:footnote w:type="continuationSeparator" w:id="0">
    <w:p w:rsidR="00A55B1E" w:rsidRDefault="00A55B1E" w:rsidP="00132F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598E" w:rsidRDefault="0019598E">
    <w:pPr>
      <w:pStyle w:val="Zhlav"/>
    </w:pPr>
    <w:r>
      <w:rPr>
        <w:noProof/>
        <w:lang w:eastAsia="cs-CZ"/>
      </w:rPr>
      <w:drawing>
        <wp:inline distT="0" distB="0" distL="0" distR="0" wp14:anchorId="207540F7" wp14:editId="4D49FB40">
          <wp:extent cx="1838325" cy="667181"/>
          <wp:effectExtent l="0" t="0" r="0" b="0"/>
          <wp:docPr id="2" name="Obrázek 2" descr="G:\Dropbox\Dropbox\ZA\manual ZAG\files\logo\png\logo1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:\Dropbox\Dropbox\ZA\manual ZAG\files\logo\png\logo1_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5582" cy="6770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57FF5"/>
    <w:multiLevelType w:val="singleLevel"/>
    <w:tmpl w:val="01857FF5"/>
    <w:lvl w:ilvl="0">
      <w:start w:val="1"/>
      <w:numFmt w:val="bullet"/>
      <w:pStyle w:val="Seznamsodrkami"/>
      <w:lvlText w:val=""/>
      <w:lvlJc w:val="left"/>
      <w:pPr>
        <w:tabs>
          <w:tab w:val="left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BF7261A"/>
    <w:multiLevelType w:val="hybridMultilevel"/>
    <w:tmpl w:val="E9560D02"/>
    <w:lvl w:ilvl="0" w:tplc="5B5C54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FB13306"/>
    <w:multiLevelType w:val="hybridMultilevel"/>
    <w:tmpl w:val="6C5EB0EA"/>
    <w:lvl w:ilvl="0" w:tplc="5B5C5408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E67F28"/>
    <w:multiLevelType w:val="hybridMultilevel"/>
    <w:tmpl w:val="000E64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7E5961"/>
    <w:multiLevelType w:val="hybridMultilevel"/>
    <w:tmpl w:val="4D18FF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BB611A"/>
    <w:multiLevelType w:val="hybridMultilevel"/>
    <w:tmpl w:val="CF14D74E"/>
    <w:lvl w:ilvl="0" w:tplc="BB7CF88C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BF6D1E"/>
    <w:multiLevelType w:val="hybridMultilevel"/>
    <w:tmpl w:val="D1740786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1E9750E7"/>
    <w:multiLevelType w:val="hybridMultilevel"/>
    <w:tmpl w:val="955EBE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7C0B86"/>
    <w:multiLevelType w:val="hybridMultilevel"/>
    <w:tmpl w:val="803E3D42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55D109A"/>
    <w:multiLevelType w:val="hybridMultilevel"/>
    <w:tmpl w:val="D868BDF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A6A6816"/>
    <w:multiLevelType w:val="hybridMultilevel"/>
    <w:tmpl w:val="D7FEEB00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D6D63DD"/>
    <w:multiLevelType w:val="hybridMultilevel"/>
    <w:tmpl w:val="A6242D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1A67FF"/>
    <w:multiLevelType w:val="hybridMultilevel"/>
    <w:tmpl w:val="FCB8A8FC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38DE5D7B"/>
    <w:multiLevelType w:val="hybridMultilevel"/>
    <w:tmpl w:val="2A08CBEC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3EF56B65"/>
    <w:multiLevelType w:val="hybridMultilevel"/>
    <w:tmpl w:val="839097C8"/>
    <w:lvl w:ilvl="0" w:tplc="E81AB0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3D5556"/>
    <w:multiLevelType w:val="hybridMultilevel"/>
    <w:tmpl w:val="24F072E6"/>
    <w:lvl w:ilvl="0" w:tplc="D938EF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FE5FD4"/>
    <w:multiLevelType w:val="hybridMultilevel"/>
    <w:tmpl w:val="8CF2B27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95684B"/>
    <w:multiLevelType w:val="hybridMultilevel"/>
    <w:tmpl w:val="951AA3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056BE4"/>
    <w:multiLevelType w:val="hybridMultilevel"/>
    <w:tmpl w:val="8C8659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0462EE"/>
    <w:multiLevelType w:val="hybridMultilevel"/>
    <w:tmpl w:val="384AF95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EE40DFD"/>
    <w:multiLevelType w:val="hybridMultilevel"/>
    <w:tmpl w:val="86585FCE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67197C2E"/>
    <w:multiLevelType w:val="hybridMultilevel"/>
    <w:tmpl w:val="67E8882E"/>
    <w:lvl w:ilvl="0" w:tplc="53428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4A6465B"/>
    <w:multiLevelType w:val="hybridMultilevel"/>
    <w:tmpl w:val="914486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CD7AE6"/>
    <w:multiLevelType w:val="hybridMultilevel"/>
    <w:tmpl w:val="3E4A16C0"/>
    <w:lvl w:ilvl="0" w:tplc="472CDC4C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B5D7ABB"/>
    <w:multiLevelType w:val="hybridMultilevel"/>
    <w:tmpl w:val="C206EFFE"/>
    <w:lvl w:ilvl="0" w:tplc="0405000F">
      <w:start w:val="1"/>
      <w:numFmt w:val="decimal"/>
      <w:lvlText w:val="%1."/>
      <w:lvlJc w:val="left"/>
      <w:pPr>
        <w:ind w:left="15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872" w:hanging="360"/>
      </w:pPr>
    </w:lvl>
    <w:lvl w:ilvl="2" w:tplc="0405001B" w:tentative="1">
      <w:start w:val="1"/>
      <w:numFmt w:val="lowerRoman"/>
      <w:lvlText w:val="%3."/>
      <w:lvlJc w:val="right"/>
      <w:pPr>
        <w:ind w:left="1592" w:hanging="180"/>
      </w:pPr>
    </w:lvl>
    <w:lvl w:ilvl="3" w:tplc="0405000F" w:tentative="1">
      <w:start w:val="1"/>
      <w:numFmt w:val="decimal"/>
      <w:lvlText w:val="%4."/>
      <w:lvlJc w:val="left"/>
      <w:pPr>
        <w:ind w:left="2312" w:hanging="360"/>
      </w:pPr>
    </w:lvl>
    <w:lvl w:ilvl="4" w:tplc="04050019" w:tentative="1">
      <w:start w:val="1"/>
      <w:numFmt w:val="lowerLetter"/>
      <w:lvlText w:val="%5."/>
      <w:lvlJc w:val="left"/>
      <w:pPr>
        <w:ind w:left="3032" w:hanging="360"/>
      </w:pPr>
    </w:lvl>
    <w:lvl w:ilvl="5" w:tplc="0405001B" w:tentative="1">
      <w:start w:val="1"/>
      <w:numFmt w:val="lowerRoman"/>
      <w:lvlText w:val="%6."/>
      <w:lvlJc w:val="right"/>
      <w:pPr>
        <w:ind w:left="3752" w:hanging="180"/>
      </w:pPr>
    </w:lvl>
    <w:lvl w:ilvl="6" w:tplc="0405000F" w:tentative="1">
      <w:start w:val="1"/>
      <w:numFmt w:val="decimal"/>
      <w:lvlText w:val="%7."/>
      <w:lvlJc w:val="left"/>
      <w:pPr>
        <w:ind w:left="4472" w:hanging="360"/>
      </w:pPr>
    </w:lvl>
    <w:lvl w:ilvl="7" w:tplc="04050019" w:tentative="1">
      <w:start w:val="1"/>
      <w:numFmt w:val="lowerLetter"/>
      <w:lvlText w:val="%8."/>
      <w:lvlJc w:val="left"/>
      <w:pPr>
        <w:ind w:left="5192" w:hanging="360"/>
      </w:pPr>
    </w:lvl>
    <w:lvl w:ilvl="8" w:tplc="0405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25" w15:restartNumberingAfterBreak="0">
    <w:nsid w:val="7E706A0A"/>
    <w:multiLevelType w:val="multilevel"/>
    <w:tmpl w:val="BD3C46A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num w:numId="1">
    <w:abstractNumId w:val="8"/>
  </w:num>
  <w:num w:numId="2">
    <w:abstractNumId w:val="14"/>
  </w:num>
  <w:num w:numId="3">
    <w:abstractNumId w:val="11"/>
  </w:num>
  <w:num w:numId="4">
    <w:abstractNumId w:val="19"/>
  </w:num>
  <w:num w:numId="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6"/>
  </w:num>
  <w:num w:numId="8">
    <w:abstractNumId w:val="25"/>
  </w:num>
  <w:num w:numId="9">
    <w:abstractNumId w:val="20"/>
  </w:num>
  <w:num w:numId="10">
    <w:abstractNumId w:val="6"/>
  </w:num>
  <w:num w:numId="11">
    <w:abstractNumId w:val="10"/>
  </w:num>
  <w:num w:numId="12">
    <w:abstractNumId w:val="12"/>
  </w:num>
  <w:num w:numId="13">
    <w:abstractNumId w:val="13"/>
  </w:num>
  <w:num w:numId="14">
    <w:abstractNumId w:val="4"/>
  </w:num>
  <w:num w:numId="15">
    <w:abstractNumId w:val="9"/>
  </w:num>
  <w:num w:numId="16">
    <w:abstractNumId w:val="18"/>
  </w:num>
  <w:num w:numId="17">
    <w:abstractNumId w:val="3"/>
  </w:num>
  <w:num w:numId="18">
    <w:abstractNumId w:val="17"/>
  </w:num>
  <w:num w:numId="19">
    <w:abstractNumId w:val="7"/>
  </w:num>
  <w:num w:numId="20">
    <w:abstractNumId w:val="22"/>
  </w:num>
  <w:num w:numId="21">
    <w:abstractNumId w:val="1"/>
  </w:num>
  <w:num w:numId="22">
    <w:abstractNumId w:val="2"/>
  </w:num>
  <w:num w:numId="23">
    <w:abstractNumId w:val="23"/>
  </w:num>
  <w:num w:numId="24">
    <w:abstractNumId w:val="21"/>
  </w:num>
  <w:num w:numId="25">
    <w:abstractNumId w:val="15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FBE"/>
    <w:rsid w:val="000045AE"/>
    <w:rsid w:val="00004F5B"/>
    <w:rsid w:val="00015977"/>
    <w:rsid w:val="00025497"/>
    <w:rsid w:val="00034A18"/>
    <w:rsid w:val="000403A5"/>
    <w:rsid w:val="00072E63"/>
    <w:rsid w:val="00086A62"/>
    <w:rsid w:val="00097ECB"/>
    <w:rsid w:val="000D15A5"/>
    <w:rsid w:val="000D27EF"/>
    <w:rsid w:val="000F32F8"/>
    <w:rsid w:val="000F7D23"/>
    <w:rsid w:val="0010282E"/>
    <w:rsid w:val="00115523"/>
    <w:rsid w:val="00125A0D"/>
    <w:rsid w:val="001262BF"/>
    <w:rsid w:val="00132FBE"/>
    <w:rsid w:val="0014591C"/>
    <w:rsid w:val="0019598E"/>
    <w:rsid w:val="001A09A7"/>
    <w:rsid w:val="001A3D8B"/>
    <w:rsid w:val="001D30EF"/>
    <w:rsid w:val="001D7261"/>
    <w:rsid w:val="001D7621"/>
    <w:rsid w:val="0020561E"/>
    <w:rsid w:val="002370C4"/>
    <w:rsid w:val="00251F0C"/>
    <w:rsid w:val="0025224B"/>
    <w:rsid w:val="0026646A"/>
    <w:rsid w:val="00280FB2"/>
    <w:rsid w:val="002A1469"/>
    <w:rsid w:val="002A3CAB"/>
    <w:rsid w:val="003233FF"/>
    <w:rsid w:val="003478EB"/>
    <w:rsid w:val="00356543"/>
    <w:rsid w:val="00362619"/>
    <w:rsid w:val="003A5FC8"/>
    <w:rsid w:val="003C5114"/>
    <w:rsid w:val="003D4936"/>
    <w:rsid w:val="00431057"/>
    <w:rsid w:val="0043581A"/>
    <w:rsid w:val="00437250"/>
    <w:rsid w:val="0044388B"/>
    <w:rsid w:val="004712EB"/>
    <w:rsid w:val="004812C1"/>
    <w:rsid w:val="0048435F"/>
    <w:rsid w:val="004A2C2E"/>
    <w:rsid w:val="004D4BD2"/>
    <w:rsid w:val="004D7384"/>
    <w:rsid w:val="004E5448"/>
    <w:rsid w:val="004E776D"/>
    <w:rsid w:val="005172B7"/>
    <w:rsid w:val="00527E59"/>
    <w:rsid w:val="00560F1B"/>
    <w:rsid w:val="00564F7C"/>
    <w:rsid w:val="005D73EA"/>
    <w:rsid w:val="00602977"/>
    <w:rsid w:val="00641B2B"/>
    <w:rsid w:val="00642F1C"/>
    <w:rsid w:val="00657385"/>
    <w:rsid w:val="00670399"/>
    <w:rsid w:val="00685691"/>
    <w:rsid w:val="006966A9"/>
    <w:rsid w:val="00696A2C"/>
    <w:rsid w:val="006A33DB"/>
    <w:rsid w:val="006B4DA8"/>
    <w:rsid w:val="007448B5"/>
    <w:rsid w:val="00744F50"/>
    <w:rsid w:val="007510E2"/>
    <w:rsid w:val="00780997"/>
    <w:rsid w:val="00781EFA"/>
    <w:rsid w:val="00790C46"/>
    <w:rsid w:val="007C3EEE"/>
    <w:rsid w:val="007C75E4"/>
    <w:rsid w:val="007D32C6"/>
    <w:rsid w:val="007D3E10"/>
    <w:rsid w:val="007D7806"/>
    <w:rsid w:val="007E6013"/>
    <w:rsid w:val="007E6143"/>
    <w:rsid w:val="00894D94"/>
    <w:rsid w:val="008A3231"/>
    <w:rsid w:val="008D22A1"/>
    <w:rsid w:val="008F15AB"/>
    <w:rsid w:val="008F2EAE"/>
    <w:rsid w:val="0091230F"/>
    <w:rsid w:val="009340DC"/>
    <w:rsid w:val="00936DA7"/>
    <w:rsid w:val="009413BA"/>
    <w:rsid w:val="00942EAF"/>
    <w:rsid w:val="009734CF"/>
    <w:rsid w:val="009A3FD3"/>
    <w:rsid w:val="00A16A96"/>
    <w:rsid w:val="00A203AD"/>
    <w:rsid w:val="00A335DD"/>
    <w:rsid w:val="00A443B0"/>
    <w:rsid w:val="00A5089F"/>
    <w:rsid w:val="00A55B1E"/>
    <w:rsid w:val="00A572A7"/>
    <w:rsid w:val="00A74130"/>
    <w:rsid w:val="00A95E3F"/>
    <w:rsid w:val="00AC6414"/>
    <w:rsid w:val="00B13AB3"/>
    <w:rsid w:val="00B20995"/>
    <w:rsid w:val="00B312B7"/>
    <w:rsid w:val="00B63809"/>
    <w:rsid w:val="00BD0ADF"/>
    <w:rsid w:val="00BE595A"/>
    <w:rsid w:val="00C538F4"/>
    <w:rsid w:val="00C93D05"/>
    <w:rsid w:val="00C95B31"/>
    <w:rsid w:val="00CB71A4"/>
    <w:rsid w:val="00CC2254"/>
    <w:rsid w:val="00CC307A"/>
    <w:rsid w:val="00CE3E6A"/>
    <w:rsid w:val="00D13234"/>
    <w:rsid w:val="00D245EC"/>
    <w:rsid w:val="00D403D4"/>
    <w:rsid w:val="00D521AD"/>
    <w:rsid w:val="00DA2DD0"/>
    <w:rsid w:val="00DB39B7"/>
    <w:rsid w:val="00DB43E9"/>
    <w:rsid w:val="00DC2F65"/>
    <w:rsid w:val="00DC7B30"/>
    <w:rsid w:val="00E27BF2"/>
    <w:rsid w:val="00EA71D1"/>
    <w:rsid w:val="00EB4F4B"/>
    <w:rsid w:val="00ED6EA6"/>
    <w:rsid w:val="00F06AAC"/>
    <w:rsid w:val="00F81744"/>
    <w:rsid w:val="00FA697E"/>
    <w:rsid w:val="00FB382B"/>
    <w:rsid w:val="00FC3096"/>
    <w:rsid w:val="00FE1072"/>
    <w:rsid w:val="00FF6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B11CAC"/>
  <w15:docId w15:val="{F32EBCB9-38B1-4548-A7B6-CF7BEAED1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74130"/>
  </w:style>
  <w:style w:type="paragraph" w:styleId="Nadpis3">
    <w:name w:val="heading 3"/>
    <w:basedOn w:val="Normln"/>
    <w:link w:val="Nadpis3Char"/>
    <w:uiPriority w:val="9"/>
    <w:qFormat/>
    <w:rsid w:val="00004F5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32F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32FBE"/>
  </w:style>
  <w:style w:type="paragraph" w:styleId="Zpat">
    <w:name w:val="footer"/>
    <w:basedOn w:val="Normln"/>
    <w:link w:val="ZpatChar"/>
    <w:uiPriority w:val="99"/>
    <w:unhideWhenUsed/>
    <w:rsid w:val="00132F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32FBE"/>
  </w:style>
  <w:style w:type="paragraph" w:styleId="Textbubliny">
    <w:name w:val="Balloon Text"/>
    <w:basedOn w:val="Normln"/>
    <w:link w:val="TextbublinyChar"/>
    <w:uiPriority w:val="99"/>
    <w:semiHidden/>
    <w:unhideWhenUsed/>
    <w:rsid w:val="00ED6E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D6EA6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AC64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734CF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Hypertextovodkaz">
    <w:name w:val="Hyperlink"/>
    <w:basedOn w:val="Standardnpsmoodstavce"/>
    <w:uiPriority w:val="99"/>
    <w:unhideWhenUsed/>
    <w:rsid w:val="009734CF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9734CF"/>
    <w:rPr>
      <w:b/>
      <w:bCs/>
    </w:rPr>
  </w:style>
  <w:style w:type="character" w:customStyle="1" w:styleId="Nadpis3Char">
    <w:name w:val="Nadpis 3 Char"/>
    <w:basedOn w:val="Standardnpsmoodstavce"/>
    <w:link w:val="Nadpis3"/>
    <w:uiPriority w:val="9"/>
    <w:rsid w:val="00004F5B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B20995"/>
    <w:rPr>
      <w:color w:val="954F72" w:themeColor="followedHyperlink"/>
      <w:u w:val="single"/>
    </w:rPr>
  </w:style>
  <w:style w:type="character" w:customStyle="1" w:styleId="Zkladntext">
    <w:name w:val="Základní text_"/>
    <w:basedOn w:val="Standardnpsmoodstavce"/>
    <w:link w:val="Zkladntext1"/>
    <w:rsid w:val="0043581A"/>
    <w:rPr>
      <w:rFonts w:ascii="Calibri" w:eastAsia="Calibri" w:hAnsi="Calibri" w:cs="Calibri"/>
      <w:sz w:val="24"/>
      <w:szCs w:val="24"/>
      <w:shd w:val="clear" w:color="auto" w:fill="FFFFFF"/>
    </w:rPr>
  </w:style>
  <w:style w:type="paragraph" w:customStyle="1" w:styleId="Zkladntext1">
    <w:name w:val="Základní text1"/>
    <w:basedOn w:val="Normln"/>
    <w:link w:val="Zkladntext"/>
    <w:rsid w:val="0043581A"/>
    <w:pPr>
      <w:widowControl w:val="0"/>
      <w:shd w:val="clear" w:color="auto" w:fill="FFFFFF"/>
      <w:spacing w:after="0" w:line="240" w:lineRule="auto"/>
    </w:pPr>
    <w:rPr>
      <w:rFonts w:ascii="Calibri" w:eastAsia="Calibri" w:hAnsi="Calibri" w:cs="Calibri"/>
      <w:sz w:val="24"/>
      <w:szCs w:val="24"/>
    </w:rPr>
  </w:style>
  <w:style w:type="table" w:customStyle="1" w:styleId="Mkatabulky1">
    <w:name w:val="Mřížka tabulky1"/>
    <w:basedOn w:val="Normlntabulka"/>
    <w:next w:val="Mkatabulky"/>
    <w:uiPriority w:val="39"/>
    <w:rsid w:val="003233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4">
    <w:name w:val="l4"/>
    <w:basedOn w:val="Normln"/>
    <w:rsid w:val="00A95E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l5">
    <w:name w:val="l5"/>
    <w:basedOn w:val="Normln"/>
    <w:rsid w:val="00A95E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PromnnHTML">
    <w:name w:val="HTML Variable"/>
    <w:basedOn w:val="Standardnpsmoodstavce"/>
    <w:uiPriority w:val="99"/>
    <w:semiHidden/>
    <w:unhideWhenUsed/>
    <w:rsid w:val="00A95E3F"/>
    <w:rPr>
      <w:i/>
      <w:iCs/>
    </w:rPr>
  </w:style>
  <w:style w:type="paragraph" w:styleId="Seznamsodrkami">
    <w:name w:val="List Bullet"/>
    <w:basedOn w:val="Normln"/>
    <w:uiPriority w:val="99"/>
    <w:semiHidden/>
    <w:unhideWhenUsed/>
    <w:rsid w:val="00362619"/>
    <w:pPr>
      <w:numPr>
        <w:numId w:val="2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3623</Words>
  <Characters>21378</Characters>
  <Application>Microsoft Office Word</Application>
  <DocSecurity>0</DocSecurity>
  <Lines>178</Lines>
  <Paragraphs>49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FNHK</Company>
  <LinksUpToDate>false</LinksUpToDate>
  <CharactersWithSpaces>24952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Kopecký Jiří</dc:creator>
  <cp:lastModifiedBy>Edita Vaňková</cp:lastModifiedBy>
  <cp:revision>3</cp:revision>
  <cp:lastPrinted>2026-09-16T11:47:00Z</cp:lastPrinted>
  <dcterms:created xsi:type="dcterms:W3CDTF">2026-09-17T11:12:00Z</dcterms:created>
  <dcterms:modified xsi:type="dcterms:W3CDTF">2026-09-17T11:13:00Z</dcterms:modified>
</cp:coreProperties>
</file>